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6E0" w:rsidRPr="008576E0" w:rsidRDefault="008576E0" w:rsidP="008576E0">
      <w:pPr>
        <w:tabs>
          <w:tab w:val="left" w:pos="5194"/>
        </w:tabs>
        <w:autoSpaceDE/>
        <w:ind w:left="23"/>
        <w:jc w:val="center"/>
        <w:rPr>
          <w:rFonts w:ascii="Calibri" w:hAnsi="Calibri"/>
          <w:b/>
          <w:bCs/>
        </w:rPr>
      </w:pPr>
      <w:r w:rsidRPr="008576E0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Приложение</w:t>
      </w:r>
    </w:p>
    <w:p w:rsidR="008576E0" w:rsidRPr="008576E0" w:rsidRDefault="008576E0" w:rsidP="008576E0">
      <w:pPr>
        <w:tabs>
          <w:tab w:val="left" w:pos="5194"/>
        </w:tabs>
        <w:autoSpaceDE/>
        <w:ind w:left="23"/>
        <w:jc w:val="center"/>
        <w:rPr>
          <w:bCs/>
          <w:color w:val="000000"/>
          <w:sz w:val="24"/>
          <w:szCs w:val="24"/>
          <w:shd w:val="clear" w:color="auto" w:fill="FFFFFF"/>
        </w:rPr>
      </w:pPr>
      <w:r w:rsidRPr="008576E0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к приказу отдела образования </w:t>
      </w:r>
    </w:p>
    <w:p w:rsidR="008576E0" w:rsidRPr="008576E0" w:rsidRDefault="008576E0" w:rsidP="008576E0">
      <w:pPr>
        <w:tabs>
          <w:tab w:val="left" w:pos="5194"/>
        </w:tabs>
        <w:autoSpaceDE/>
        <w:ind w:left="23"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8576E0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от 06.09.2024 г. № 311</w:t>
      </w:r>
    </w:p>
    <w:p w:rsidR="008576E0" w:rsidRPr="008576E0" w:rsidRDefault="008576E0" w:rsidP="008576E0">
      <w:pPr>
        <w:tabs>
          <w:tab w:val="left" w:pos="5194"/>
        </w:tabs>
        <w:autoSpaceDE/>
        <w:ind w:left="23"/>
        <w:jc w:val="center"/>
        <w:rPr>
          <w:rFonts w:eastAsia="Calibri"/>
          <w:sz w:val="28"/>
          <w:szCs w:val="28"/>
          <w:shd w:val="clear" w:color="auto" w:fill="FFFFFF"/>
        </w:rPr>
      </w:pPr>
    </w:p>
    <w:p w:rsidR="008576E0" w:rsidRPr="008576E0" w:rsidRDefault="008576E0" w:rsidP="008576E0">
      <w:pPr>
        <w:widowControl/>
        <w:tabs>
          <w:tab w:val="left" w:pos="5194"/>
        </w:tabs>
        <w:autoSpaceDE/>
        <w:jc w:val="center"/>
        <w:rPr>
          <w:rFonts w:ascii="Calibri" w:eastAsia="Calibri" w:hAnsi="Calibri"/>
          <w:lang w:bidi="ru-RU"/>
        </w:rPr>
      </w:pPr>
    </w:p>
    <w:p w:rsidR="008576E0" w:rsidRPr="008576E0" w:rsidRDefault="008576E0" w:rsidP="008576E0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8576E0" w:rsidRPr="008576E0" w:rsidRDefault="008576E0" w:rsidP="008576E0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8576E0" w:rsidRPr="008576E0" w:rsidRDefault="008576E0" w:rsidP="008576E0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8576E0" w:rsidRPr="008576E0" w:rsidRDefault="008576E0" w:rsidP="008576E0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8576E0" w:rsidRPr="008576E0" w:rsidRDefault="008576E0" w:rsidP="008576E0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8576E0" w:rsidRPr="008576E0" w:rsidRDefault="008576E0" w:rsidP="008576E0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8576E0">
        <w:rPr>
          <w:b/>
          <w:bCs/>
          <w:sz w:val="28"/>
          <w:szCs w:val="28"/>
          <w:lang w:bidi="ru-RU"/>
        </w:rPr>
        <w:tab/>
      </w:r>
    </w:p>
    <w:p w:rsidR="008576E0" w:rsidRPr="008576E0" w:rsidRDefault="008576E0" w:rsidP="008576E0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8576E0">
        <w:rPr>
          <w:b/>
          <w:bCs/>
          <w:sz w:val="24"/>
          <w:szCs w:val="24"/>
        </w:rPr>
        <w:t>ТРЕБОВАНИЯ</w:t>
      </w:r>
    </w:p>
    <w:p w:rsidR="008576E0" w:rsidRPr="008576E0" w:rsidRDefault="008576E0" w:rsidP="008576E0">
      <w:pPr>
        <w:widowControl/>
        <w:tabs>
          <w:tab w:val="left" w:pos="5194"/>
        </w:tabs>
        <w:autoSpaceDE/>
        <w:spacing w:before="137" w:after="200" w:line="360" w:lineRule="auto"/>
        <w:ind w:left="956" w:right="972"/>
        <w:jc w:val="center"/>
        <w:rPr>
          <w:rFonts w:eastAsia="Calibri"/>
          <w:b/>
          <w:sz w:val="24"/>
        </w:rPr>
      </w:pPr>
      <w:r w:rsidRPr="008576E0">
        <w:rPr>
          <w:rFonts w:eastAsia="Calibri"/>
          <w:b/>
          <w:sz w:val="24"/>
        </w:rPr>
        <w:t>к организации и проведению школьного и муниципального этапов</w:t>
      </w:r>
      <w:r w:rsidRPr="008576E0">
        <w:rPr>
          <w:rFonts w:eastAsia="Calibri"/>
          <w:b/>
          <w:spacing w:val="-57"/>
          <w:sz w:val="24"/>
        </w:rPr>
        <w:t xml:space="preserve"> </w:t>
      </w:r>
      <w:r w:rsidRPr="008576E0">
        <w:rPr>
          <w:rFonts w:eastAsia="Calibri"/>
          <w:b/>
          <w:sz w:val="24"/>
        </w:rPr>
        <w:t>Всероссийской</w:t>
      </w:r>
      <w:r w:rsidRPr="008576E0">
        <w:rPr>
          <w:rFonts w:eastAsia="Calibri"/>
          <w:b/>
          <w:spacing w:val="-1"/>
          <w:sz w:val="24"/>
        </w:rPr>
        <w:t xml:space="preserve"> </w:t>
      </w:r>
      <w:r w:rsidRPr="008576E0">
        <w:rPr>
          <w:rFonts w:eastAsia="Calibri"/>
          <w:b/>
          <w:sz w:val="24"/>
        </w:rPr>
        <w:t>олимпиады</w:t>
      </w:r>
      <w:r w:rsidRPr="008576E0">
        <w:rPr>
          <w:rFonts w:eastAsia="Calibri"/>
          <w:b/>
          <w:spacing w:val="2"/>
          <w:sz w:val="24"/>
        </w:rPr>
        <w:t xml:space="preserve"> </w:t>
      </w:r>
      <w:r w:rsidRPr="008576E0">
        <w:rPr>
          <w:rFonts w:eastAsia="Calibri"/>
          <w:b/>
          <w:sz w:val="24"/>
        </w:rPr>
        <w:t>школьников</w:t>
      </w:r>
      <w:r w:rsidRPr="008576E0">
        <w:rPr>
          <w:rFonts w:eastAsia="Calibri"/>
          <w:b/>
          <w:spacing w:val="-1"/>
          <w:sz w:val="24"/>
        </w:rPr>
        <w:t xml:space="preserve"> по </w:t>
      </w:r>
      <w:r>
        <w:rPr>
          <w:rFonts w:eastAsia="Calibri"/>
          <w:b/>
          <w:sz w:val="24"/>
        </w:rPr>
        <w:t>математике</w:t>
      </w:r>
      <w:bookmarkStart w:id="0" w:name="_GoBack"/>
      <w:bookmarkEnd w:id="0"/>
    </w:p>
    <w:p w:rsidR="008576E0" w:rsidRPr="008576E0" w:rsidRDefault="008576E0" w:rsidP="008576E0">
      <w:pPr>
        <w:widowControl/>
        <w:tabs>
          <w:tab w:val="left" w:pos="5194"/>
        </w:tabs>
        <w:autoSpaceDE/>
        <w:spacing w:after="200" w:line="276" w:lineRule="auto"/>
        <w:ind w:left="58" w:right="70"/>
        <w:jc w:val="center"/>
        <w:rPr>
          <w:rFonts w:eastAsia="Calibri"/>
          <w:b/>
          <w:sz w:val="24"/>
        </w:rPr>
      </w:pPr>
      <w:r w:rsidRPr="008576E0">
        <w:rPr>
          <w:rFonts w:eastAsia="Calibri"/>
          <w:b/>
          <w:sz w:val="24"/>
        </w:rPr>
        <w:t>в</w:t>
      </w:r>
      <w:r w:rsidRPr="008576E0">
        <w:rPr>
          <w:rFonts w:eastAsia="Calibri"/>
          <w:b/>
          <w:spacing w:val="-2"/>
          <w:sz w:val="24"/>
        </w:rPr>
        <w:t xml:space="preserve"> </w:t>
      </w:r>
      <w:r w:rsidRPr="008576E0">
        <w:rPr>
          <w:rFonts w:eastAsia="Calibri"/>
          <w:b/>
          <w:sz w:val="24"/>
        </w:rPr>
        <w:t>2024/2025 учебном</w:t>
      </w:r>
      <w:r w:rsidRPr="008576E0">
        <w:rPr>
          <w:rFonts w:eastAsia="Calibri"/>
          <w:b/>
          <w:spacing w:val="-1"/>
          <w:sz w:val="24"/>
        </w:rPr>
        <w:t xml:space="preserve"> </w:t>
      </w:r>
      <w:r w:rsidRPr="008576E0">
        <w:rPr>
          <w:rFonts w:eastAsia="Calibri"/>
          <w:b/>
          <w:sz w:val="24"/>
        </w:rPr>
        <w:t>году</w:t>
      </w:r>
    </w:p>
    <w:p w:rsidR="008576E0" w:rsidRPr="008576E0" w:rsidRDefault="008576E0" w:rsidP="008576E0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8576E0" w:rsidRPr="008576E0" w:rsidRDefault="008576E0" w:rsidP="008576E0">
      <w:pPr>
        <w:tabs>
          <w:tab w:val="left" w:pos="5194"/>
        </w:tabs>
        <w:rPr>
          <w:sz w:val="20"/>
          <w:szCs w:val="24"/>
        </w:rPr>
      </w:pPr>
    </w:p>
    <w:p w:rsidR="008576E0" w:rsidRPr="008576E0" w:rsidRDefault="008576E0" w:rsidP="008576E0">
      <w:pPr>
        <w:tabs>
          <w:tab w:val="left" w:pos="5194"/>
        </w:tabs>
        <w:rPr>
          <w:sz w:val="20"/>
          <w:szCs w:val="24"/>
        </w:rPr>
      </w:pPr>
    </w:p>
    <w:p w:rsidR="008576E0" w:rsidRPr="008576E0" w:rsidRDefault="008576E0" w:rsidP="008576E0">
      <w:pPr>
        <w:tabs>
          <w:tab w:val="left" w:pos="5194"/>
        </w:tabs>
        <w:rPr>
          <w:sz w:val="20"/>
          <w:szCs w:val="24"/>
        </w:rPr>
      </w:pPr>
    </w:p>
    <w:p w:rsidR="008576E0" w:rsidRPr="008576E0" w:rsidRDefault="008576E0" w:rsidP="008576E0">
      <w:pPr>
        <w:tabs>
          <w:tab w:val="left" w:pos="5194"/>
        </w:tabs>
        <w:rPr>
          <w:sz w:val="20"/>
          <w:szCs w:val="24"/>
        </w:rPr>
      </w:pPr>
    </w:p>
    <w:p w:rsidR="008576E0" w:rsidRPr="008576E0" w:rsidRDefault="008576E0" w:rsidP="008576E0">
      <w:pPr>
        <w:tabs>
          <w:tab w:val="left" w:pos="5194"/>
        </w:tabs>
        <w:rPr>
          <w:sz w:val="20"/>
          <w:szCs w:val="24"/>
        </w:rPr>
      </w:pPr>
    </w:p>
    <w:p w:rsidR="000712F7" w:rsidRDefault="000712F7">
      <w:pPr>
        <w:spacing w:line="336" w:lineRule="auto"/>
        <w:jc w:val="both"/>
        <w:sectPr w:rsidR="000712F7">
          <w:footerReference w:type="default" r:id="rId7"/>
          <w:pgSz w:w="11910" w:h="16840"/>
          <w:pgMar w:top="1040" w:right="420" w:bottom="1240" w:left="1560" w:header="0" w:footer="1049" w:gutter="0"/>
          <w:cols w:space="720"/>
        </w:sectPr>
      </w:pPr>
    </w:p>
    <w:p w:rsidR="000712F7" w:rsidRDefault="005C7D0A">
      <w:pPr>
        <w:pStyle w:val="1"/>
        <w:numPr>
          <w:ilvl w:val="0"/>
          <w:numId w:val="3"/>
        </w:numPr>
        <w:tabs>
          <w:tab w:val="left" w:pos="1112"/>
        </w:tabs>
        <w:spacing w:before="73" w:line="360" w:lineRule="auto"/>
        <w:ind w:right="148" w:firstLine="707"/>
      </w:pPr>
      <w:bookmarkStart w:id="1" w:name="_bookmark1"/>
      <w:bookmarkEnd w:id="1"/>
      <w:r>
        <w:lastRenderedPageBreak/>
        <w:t>Принципы формирования комплектов олимпиадных заданий и метод</w:t>
      </w:r>
      <w:r>
        <w:t>ические подходы к составлению заданий школьного этапа олимпиады</w:t>
      </w:r>
    </w:p>
    <w:p w:rsidR="000712F7" w:rsidRDefault="005C7D0A">
      <w:pPr>
        <w:pStyle w:val="1"/>
        <w:numPr>
          <w:ilvl w:val="1"/>
          <w:numId w:val="3"/>
        </w:numPr>
        <w:tabs>
          <w:tab w:val="left" w:pos="1270"/>
        </w:tabs>
        <w:spacing w:before="1"/>
      </w:pPr>
      <w:bookmarkStart w:id="2" w:name="_bookmark2"/>
      <w:bookmarkEnd w:id="2"/>
      <w:r>
        <w:t>Принципы</w:t>
      </w:r>
      <w:r>
        <w:rPr>
          <w:spacing w:val="-8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комплектов</w:t>
      </w:r>
      <w:r>
        <w:rPr>
          <w:spacing w:val="-9"/>
        </w:rPr>
        <w:t xml:space="preserve"> </w:t>
      </w:r>
      <w:r>
        <w:t>олимпиадных</w:t>
      </w:r>
      <w:r>
        <w:rPr>
          <w:spacing w:val="-5"/>
        </w:rPr>
        <w:t xml:space="preserve"> </w:t>
      </w:r>
      <w:r>
        <w:rPr>
          <w:spacing w:val="-2"/>
        </w:rPr>
        <w:t>заданий</w:t>
      </w:r>
    </w:p>
    <w:p w:rsidR="000712F7" w:rsidRDefault="005C7D0A">
      <w:pPr>
        <w:pStyle w:val="a3"/>
        <w:spacing w:before="134"/>
        <w:ind w:left="850"/>
      </w:pPr>
      <w:r>
        <w:t>По</w:t>
      </w:r>
      <w:r>
        <w:rPr>
          <w:spacing w:val="-5"/>
        </w:rPr>
        <w:t xml:space="preserve"> </w:t>
      </w:r>
      <w:r>
        <w:t>математике</w:t>
      </w:r>
      <w:r>
        <w:rPr>
          <w:spacing w:val="-5"/>
        </w:rPr>
        <w:t xml:space="preserve"> </w:t>
      </w:r>
      <w:r>
        <w:t>проводится</w:t>
      </w:r>
      <w:r>
        <w:rPr>
          <w:spacing w:val="-4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теоретический</w:t>
      </w:r>
      <w:r>
        <w:rPr>
          <w:spacing w:val="-4"/>
        </w:rPr>
        <w:t xml:space="preserve"> тур.</w:t>
      </w:r>
    </w:p>
    <w:p w:rsidR="000712F7" w:rsidRDefault="005C7D0A">
      <w:pPr>
        <w:pStyle w:val="a3"/>
        <w:spacing w:before="137" w:line="360" w:lineRule="auto"/>
        <w:ind w:firstLine="707"/>
      </w:pPr>
      <w:r>
        <w:t>В</w:t>
      </w:r>
      <w:r>
        <w:rPr>
          <w:spacing w:val="80"/>
        </w:rPr>
        <w:t xml:space="preserve"> </w:t>
      </w:r>
      <w:r>
        <w:t>комплект</w:t>
      </w:r>
      <w:r>
        <w:rPr>
          <w:spacing w:val="80"/>
        </w:rPr>
        <w:t xml:space="preserve"> </w:t>
      </w:r>
      <w:r>
        <w:t>олимпиадных</w:t>
      </w:r>
      <w:r>
        <w:rPr>
          <w:spacing w:val="80"/>
        </w:rPr>
        <w:t xml:space="preserve"> </w:t>
      </w:r>
      <w:r>
        <w:t>заданий</w:t>
      </w:r>
      <w:r>
        <w:rPr>
          <w:spacing w:val="80"/>
        </w:rPr>
        <w:t xml:space="preserve"> </w:t>
      </w:r>
      <w:r>
        <w:t>теоретического</w:t>
      </w:r>
      <w:r>
        <w:rPr>
          <w:spacing w:val="80"/>
        </w:rPr>
        <w:t xml:space="preserve"> </w:t>
      </w:r>
      <w:r>
        <w:t>тура</w:t>
      </w:r>
      <w:r>
        <w:rPr>
          <w:spacing w:val="80"/>
        </w:rPr>
        <w:t xml:space="preserve"> </w:t>
      </w:r>
      <w:r>
        <w:t>олимпиады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каждой возрастной группе (классу) входят: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line="294" w:lineRule="exact"/>
        <w:ind w:left="849" w:hanging="280"/>
        <w:rPr>
          <w:sz w:val="24"/>
        </w:rPr>
      </w:pPr>
      <w:r>
        <w:rPr>
          <w:sz w:val="24"/>
        </w:rPr>
        <w:t>бланк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before="138"/>
        <w:ind w:left="849" w:hanging="280"/>
        <w:rPr>
          <w:sz w:val="24"/>
        </w:rPr>
      </w:pPr>
      <w:r>
        <w:rPr>
          <w:sz w:val="24"/>
        </w:rPr>
        <w:t>форма</w:t>
      </w:r>
      <w:r>
        <w:rPr>
          <w:spacing w:val="-4"/>
          <w:sz w:val="24"/>
        </w:rPr>
        <w:t xml:space="preserve"> </w:t>
      </w:r>
      <w:r>
        <w:rPr>
          <w:sz w:val="24"/>
        </w:rPr>
        <w:t>бланка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решений;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before="138"/>
        <w:ind w:left="849" w:hanging="280"/>
        <w:rPr>
          <w:sz w:val="24"/>
        </w:rPr>
      </w:pPr>
      <w:r>
        <w:rPr>
          <w:sz w:val="24"/>
        </w:rPr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заданий.</w:t>
      </w:r>
    </w:p>
    <w:p w:rsidR="000712F7" w:rsidRDefault="005C7D0A">
      <w:pPr>
        <w:pStyle w:val="a3"/>
        <w:spacing w:before="136" w:line="360" w:lineRule="auto"/>
        <w:ind w:right="151" w:firstLine="707"/>
        <w:jc w:val="both"/>
      </w:pPr>
      <w:r>
        <w:t>При составлении заданий, бланков ответов, критериев и методики оценивания выполненных олимпиадных задан</w:t>
      </w:r>
      <w:r>
        <w:t>ий необходимо соблюдать единый стиль оформления. Рекомендуемые технические параметры оформления материалов: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before="1"/>
        <w:ind w:left="849" w:hanging="280"/>
        <w:rPr>
          <w:sz w:val="24"/>
        </w:rPr>
      </w:pP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бумаги</w:t>
      </w:r>
      <w:r>
        <w:rPr>
          <w:spacing w:val="-2"/>
          <w:sz w:val="24"/>
        </w:rPr>
        <w:t xml:space="preserve"> </w:t>
      </w:r>
      <w:r>
        <w:rPr>
          <w:sz w:val="24"/>
        </w:rPr>
        <w:t>(формат</w:t>
      </w:r>
      <w:r>
        <w:rPr>
          <w:spacing w:val="-1"/>
          <w:sz w:val="24"/>
        </w:rPr>
        <w:t xml:space="preserve"> </w:t>
      </w:r>
      <w:r>
        <w:rPr>
          <w:sz w:val="24"/>
        </w:rPr>
        <w:t>листа)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А4;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before="138"/>
        <w:ind w:left="849" w:hanging="280"/>
        <w:rPr>
          <w:sz w:val="24"/>
        </w:rPr>
      </w:pPr>
      <w:r>
        <w:rPr>
          <w:sz w:val="24"/>
        </w:rPr>
        <w:t>размер</w:t>
      </w:r>
      <w:r>
        <w:rPr>
          <w:spacing w:val="-1"/>
          <w:sz w:val="24"/>
        </w:rPr>
        <w:t xml:space="preserve"> </w:t>
      </w:r>
      <w:r>
        <w:rPr>
          <w:sz w:val="24"/>
        </w:rPr>
        <w:t>полей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страниц: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см,</w:t>
      </w:r>
      <w:r>
        <w:rPr>
          <w:spacing w:val="-1"/>
          <w:sz w:val="24"/>
        </w:rPr>
        <w:t xml:space="preserve"> </w:t>
      </w:r>
      <w:r>
        <w:rPr>
          <w:sz w:val="24"/>
        </w:rPr>
        <w:t>верхнее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нижнее –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мм,</w:t>
      </w:r>
      <w:r>
        <w:rPr>
          <w:spacing w:val="-1"/>
          <w:sz w:val="24"/>
        </w:rPr>
        <w:t xml:space="preserve"> </w:t>
      </w:r>
      <w:r>
        <w:rPr>
          <w:sz w:val="24"/>
        </w:rPr>
        <w:t>левое 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3 </w:t>
      </w:r>
      <w:r>
        <w:rPr>
          <w:spacing w:val="-5"/>
          <w:sz w:val="24"/>
        </w:rPr>
        <w:t>см;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before="136"/>
        <w:ind w:left="849" w:hanging="280"/>
        <w:rPr>
          <w:sz w:val="24"/>
        </w:rPr>
      </w:pPr>
      <w:r>
        <w:rPr>
          <w:sz w:val="24"/>
        </w:rPr>
        <w:t>размер</w:t>
      </w:r>
      <w:r>
        <w:rPr>
          <w:spacing w:val="-4"/>
          <w:sz w:val="24"/>
        </w:rPr>
        <w:t xml:space="preserve"> </w:t>
      </w:r>
      <w:r>
        <w:rPr>
          <w:sz w:val="24"/>
        </w:rPr>
        <w:t>колонтитулов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1,25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см;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before="138"/>
        <w:ind w:left="849" w:hanging="280"/>
        <w:rPr>
          <w:sz w:val="24"/>
        </w:rPr>
      </w:pPr>
      <w:r>
        <w:rPr>
          <w:sz w:val="24"/>
        </w:rPr>
        <w:t>отступ</w:t>
      </w:r>
      <w:r>
        <w:rPr>
          <w:spacing w:val="-2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2"/>
          <w:sz w:val="24"/>
        </w:rPr>
        <w:t xml:space="preserve"> </w:t>
      </w:r>
      <w:r>
        <w:rPr>
          <w:sz w:val="24"/>
        </w:rPr>
        <w:t>строки</w:t>
      </w:r>
      <w:r>
        <w:rPr>
          <w:spacing w:val="-1"/>
          <w:sz w:val="24"/>
        </w:rPr>
        <w:t xml:space="preserve"> </w:t>
      </w:r>
      <w:r>
        <w:rPr>
          <w:sz w:val="24"/>
        </w:rPr>
        <w:t>абзаца –</w:t>
      </w:r>
      <w:r>
        <w:rPr>
          <w:spacing w:val="-2"/>
          <w:sz w:val="24"/>
        </w:rPr>
        <w:t xml:space="preserve"> </w:t>
      </w:r>
      <w:r>
        <w:rPr>
          <w:sz w:val="24"/>
        </w:rPr>
        <w:t>1,25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см;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before="138"/>
        <w:ind w:left="849" w:hanging="280"/>
        <w:rPr>
          <w:sz w:val="24"/>
        </w:rPr>
      </w:pP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межстрочного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интервала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1,5;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before="135"/>
        <w:ind w:left="849" w:hanging="280"/>
        <w:rPr>
          <w:sz w:val="24"/>
        </w:rPr>
      </w:pPr>
      <w:r>
        <w:rPr>
          <w:sz w:val="24"/>
        </w:rPr>
        <w:t>размер</w:t>
      </w:r>
      <w:r>
        <w:rPr>
          <w:spacing w:val="-4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кегль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12;</w:t>
      </w:r>
    </w:p>
    <w:p w:rsidR="000712F7" w:rsidRPr="008576E0" w:rsidRDefault="005C7D0A">
      <w:pPr>
        <w:pStyle w:val="a4"/>
        <w:numPr>
          <w:ilvl w:val="0"/>
          <w:numId w:val="2"/>
        </w:numPr>
        <w:tabs>
          <w:tab w:val="left" w:pos="849"/>
        </w:tabs>
        <w:spacing w:before="139"/>
        <w:ind w:left="849" w:hanging="280"/>
        <w:rPr>
          <w:sz w:val="24"/>
          <w:lang w:val="en-US"/>
        </w:rPr>
      </w:pPr>
      <w:r>
        <w:rPr>
          <w:sz w:val="24"/>
        </w:rPr>
        <w:t>тип</w:t>
      </w:r>
      <w:r w:rsidRPr="008576E0">
        <w:rPr>
          <w:spacing w:val="-1"/>
          <w:sz w:val="24"/>
          <w:lang w:val="en-US"/>
        </w:rPr>
        <w:t xml:space="preserve"> </w:t>
      </w:r>
      <w:r>
        <w:rPr>
          <w:sz w:val="24"/>
        </w:rPr>
        <w:t>шрифта</w:t>
      </w:r>
      <w:r w:rsidRPr="008576E0">
        <w:rPr>
          <w:spacing w:val="-1"/>
          <w:sz w:val="24"/>
          <w:lang w:val="en-US"/>
        </w:rPr>
        <w:t xml:space="preserve"> </w:t>
      </w:r>
      <w:r w:rsidRPr="008576E0">
        <w:rPr>
          <w:sz w:val="24"/>
          <w:lang w:val="en-US"/>
        </w:rPr>
        <w:t>–</w:t>
      </w:r>
      <w:r w:rsidRPr="008576E0">
        <w:rPr>
          <w:spacing w:val="-1"/>
          <w:sz w:val="24"/>
          <w:lang w:val="en-US"/>
        </w:rPr>
        <w:t xml:space="preserve"> </w:t>
      </w:r>
      <w:r w:rsidRPr="008576E0">
        <w:rPr>
          <w:sz w:val="24"/>
          <w:lang w:val="en-US"/>
        </w:rPr>
        <w:t>Times</w:t>
      </w:r>
      <w:r w:rsidRPr="008576E0">
        <w:rPr>
          <w:spacing w:val="-1"/>
          <w:sz w:val="24"/>
          <w:lang w:val="en-US"/>
        </w:rPr>
        <w:t xml:space="preserve"> </w:t>
      </w:r>
      <w:r w:rsidRPr="008576E0">
        <w:rPr>
          <w:sz w:val="24"/>
          <w:lang w:val="en-US"/>
        </w:rPr>
        <w:t>New</w:t>
      </w:r>
      <w:r w:rsidRPr="008576E0">
        <w:rPr>
          <w:spacing w:val="-1"/>
          <w:sz w:val="24"/>
          <w:lang w:val="en-US"/>
        </w:rPr>
        <w:t xml:space="preserve"> </w:t>
      </w:r>
      <w:r w:rsidRPr="008576E0">
        <w:rPr>
          <w:spacing w:val="-2"/>
          <w:sz w:val="24"/>
          <w:lang w:val="en-US"/>
        </w:rPr>
        <w:t>Roman;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before="135"/>
        <w:ind w:left="849" w:hanging="280"/>
        <w:rPr>
          <w:sz w:val="24"/>
        </w:rPr>
      </w:pPr>
      <w:r>
        <w:rPr>
          <w:sz w:val="24"/>
        </w:rPr>
        <w:t>выравнивание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ширине;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before="138" w:line="355" w:lineRule="auto"/>
        <w:ind w:right="147" w:firstLine="427"/>
        <w:jc w:val="both"/>
        <w:rPr>
          <w:sz w:val="24"/>
        </w:rPr>
      </w:pPr>
      <w:r>
        <w:rPr>
          <w:sz w:val="24"/>
        </w:rPr>
        <w:t xml:space="preserve">нумерация страниц: страницы должны быть пронумерованы арабскими цифрами в центре нижней части листа без точки с соблюдением сквозной нумерации ко всему </w:t>
      </w:r>
      <w:r>
        <w:rPr>
          <w:spacing w:val="-2"/>
          <w:sz w:val="24"/>
        </w:rPr>
        <w:t>документу;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before="8" w:line="350" w:lineRule="auto"/>
        <w:ind w:right="139" w:firstLine="427"/>
        <w:jc w:val="both"/>
        <w:rPr>
          <w:sz w:val="24"/>
        </w:rPr>
      </w:pPr>
      <w:r>
        <w:rPr>
          <w:sz w:val="24"/>
        </w:rPr>
        <w:t>титульный лист должен быть включен в общую нумерацию страниц бланка ответов, номер страницы н</w:t>
      </w:r>
      <w:r>
        <w:rPr>
          <w:sz w:val="24"/>
        </w:rPr>
        <w:t>а титульном листе не ставится;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before="13"/>
        <w:ind w:left="849" w:hanging="280"/>
        <w:jc w:val="both"/>
        <w:rPr>
          <w:sz w:val="24"/>
        </w:rPr>
      </w:pPr>
      <w:r>
        <w:rPr>
          <w:sz w:val="24"/>
        </w:rPr>
        <w:t>рисунки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3"/>
          <w:sz w:val="24"/>
        </w:rPr>
        <w:t xml:space="preserve"> </w:t>
      </w:r>
      <w:r>
        <w:rPr>
          <w:sz w:val="24"/>
        </w:rPr>
        <w:t>быть</w:t>
      </w:r>
      <w:r>
        <w:rPr>
          <w:spacing w:val="-5"/>
          <w:sz w:val="24"/>
        </w:rPr>
        <w:t xml:space="preserve"> </w:t>
      </w:r>
      <w:r>
        <w:rPr>
          <w:sz w:val="24"/>
        </w:rPr>
        <w:t>хорошего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(качества).</w:t>
      </w:r>
    </w:p>
    <w:p w:rsidR="000712F7" w:rsidRDefault="005C7D0A">
      <w:pPr>
        <w:pStyle w:val="a3"/>
        <w:spacing w:before="138" w:line="360" w:lineRule="auto"/>
        <w:ind w:right="150" w:firstLine="707"/>
        <w:jc w:val="both"/>
      </w:pPr>
      <w:r>
        <w:t xml:space="preserve">Бланки ответов не должны содержать сведений, которые могут раскрыть содержание </w:t>
      </w:r>
      <w:r>
        <w:rPr>
          <w:spacing w:val="-2"/>
        </w:rPr>
        <w:t>заданий.</w:t>
      </w:r>
    </w:p>
    <w:p w:rsidR="000712F7" w:rsidRDefault="005C7D0A">
      <w:pPr>
        <w:pStyle w:val="a3"/>
        <w:spacing w:before="1" w:line="360" w:lineRule="auto"/>
        <w:ind w:right="144" w:firstLine="707"/>
        <w:jc w:val="both"/>
      </w:pPr>
      <w:r>
        <w:t>В качестве бланков ответов и решений могут использоваться как отдельные разлинованные листы формата А4, так и тетради в клетку. При разработке бланков ответов необходимо учитывать следующее: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line="352" w:lineRule="auto"/>
        <w:ind w:right="147" w:firstLine="427"/>
        <w:jc w:val="both"/>
        <w:rPr>
          <w:sz w:val="24"/>
        </w:rPr>
      </w:pPr>
      <w:r>
        <w:rPr>
          <w:sz w:val="24"/>
        </w:rPr>
        <w:t>первый лист бланка ответов – титульный. На титульном листе должна</w:t>
      </w:r>
      <w:r>
        <w:rPr>
          <w:sz w:val="24"/>
        </w:rPr>
        <w:t xml:space="preserve"> содержаться следующая информация: указание этапа олимпиады (школьный, муниципальный); текущий</w:t>
      </w:r>
    </w:p>
    <w:p w:rsidR="000712F7" w:rsidRDefault="000712F7">
      <w:pPr>
        <w:spacing w:line="352" w:lineRule="auto"/>
        <w:jc w:val="both"/>
        <w:rPr>
          <w:sz w:val="24"/>
        </w:rPr>
        <w:sectPr w:rsidR="000712F7">
          <w:pgSz w:w="11910" w:h="16840"/>
          <w:pgMar w:top="1040" w:right="420" w:bottom="1240" w:left="1560" w:header="0" w:footer="1049" w:gutter="0"/>
          <w:cols w:space="720"/>
        </w:sectPr>
      </w:pPr>
    </w:p>
    <w:p w:rsidR="000712F7" w:rsidRDefault="005C7D0A">
      <w:pPr>
        <w:pStyle w:val="a3"/>
        <w:spacing w:before="68" w:line="360" w:lineRule="auto"/>
        <w:ind w:right="153"/>
        <w:jc w:val="both"/>
      </w:pPr>
      <w:r>
        <w:lastRenderedPageBreak/>
        <w:t>учебный год; поле, отведенное под код/шифр участника; строки для заполнения данных участником (Ф.И.О., класс, полное наименование образовательной организации);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line="357" w:lineRule="auto"/>
        <w:ind w:right="144" w:firstLine="427"/>
        <w:jc w:val="both"/>
        <w:rPr>
          <w:sz w:val="24"/>
        </w:rPr>
      </w:pPr>
      <w:r>
        <w:rPr>
          <w:sz w:val="24"/>
        </w:rPr>
        <w:t>второй и последующие листы содержат поле, отведенное под код/шифр участника; указание номера зад</w:t>
      </w:r>
      <w:r>
        <w:rPr>
          <w:sz w:val="24"/>
        </w:rPr>
        <w:t>ания; поле для выполнения задания участником (разлинованный лист, таблица, схема, рисунок, и т.д.); поле для выставления набранных баллов; поле для подписи членов жюри.</w:t>
      </w:r>
    </w:p>
    <w:p w:rsidR="000712F7" w:rsidRDefault="000712F7">
      <w:pPr>
        <w:pStyle w:val="a3"/>
        <w:spacing w:before="146"/>
        <w:ind w:left="0"/>
      </w:pPr>
    </w:p>
    <w:p w:rsidR="000712F7" w:rsidRDefault="005C7D0A">
      <w:pPr>
        <w:pStyle w:val="1"/>
        <w:numPr>
          <w:ilvl w:val="1"/>
          <w:numId w:val="3"/>
        </w:numPr>
        <w:tabs>
          <w:tab w:val="left" w:pos="1423"/>
          <w:tab w:val="left" w:pos="3200"/>
          <w:tab w:val="left" w:pos="4344"/>
          <w:tab w:val="left" w:pos="4696"/>
          <w:tab w:val="left" w:pos="6308"/>
          <w:tab w:val="left" w:pos="7398"/>
          <w:tab w:val="left" w:pos="9286"/>
        </w:tabs>
        <w:spacing w:line="360" w:lineRule="auto"/>
        <w:ind w:left="142" w:right="144" w:firstLine="707"/>
      </w:pPr>
      <w:bookmarkStart w:id="3" w:name="_bookmark3"/>
      <w:bookmarkEnd w:id="3"/>
      <w:r>
        <w:rPr>
          <w:spacing w:val="-2"/>
        </w:rPr>
        <w:t>Методические</w:t>
      </w:r>
      <w:r>
        <w:tab/>
      </w:r>
      <w:r>
        <w:rPr>
          <w:spacing w:val="-2"/>
        </w:rPr>
        <w:t>подходы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составлению</w:t>
      </w:r>
      <w:r>
        <w:tab/>
      </w:r>
      <w:r>
        <w:rPr>
          <w:spacing w:val="-2"/>
        </w:rPr>
        <w:t>заданий</w:t>
      </w:r>
      <w:r>
        <w:tab/>
      </w:r>
      <w:r>
        <w:rPr>
          <w:spacing w:val="-2"/>
        </w:rPr>
        <w:t>теоретического</w:t>
      </w:r>
      <w:r>
        <w:tab/>
      </w:r>
      <w:r>
        <w:rPr>
          <w:spacing w:val="-4"/>
        </w:rPr>
        <w:t xml:space="preserve">тура </w:t>
      </w:r>
      <w:r>
        <w:t>школьного этапа олимпиа</w:t>
      </w:r>
      <w:r>
        <w:t>ды</w:t>
      </w:r>
    </w:p>
    <w:p w:rsidR="000712F7" w:rsidRDefault="005C7D0A">
      <w:pPr>
        <w:pStyle w:val="a3"/>
        <w:spacing w:line="362" w:lineRule="auto"/>
        <w:ind w:firstLine="707"/>
      </w:pPr>
      <w:r>
        <w:t>Задания теоретического тура олимпиады состоят из 4-6 задач. Участники выполняют задания в форме текстового или графического ответа на вопросы.</w:t>
      </w:r>
    </w:p>
    <w:p w:rsidR="000712F7" w:rsidRDefault="005C7D0A">
      <w:pPr>
        <w:pStyle w:val="a3"/>
        <w:spacing w:line="271" w:lineRule="exact"/>
        <w:ind w:left="850"/>
      </w:pPr>
      <w:r>
        <w:t>Основные</w:t>
      </w:r>
      <w:r>
        <w:rPr>
          <w:spacing w:val="-4"/>
        </w:rPr>
        <w:t xml:space="preserve"> </w:t>
      </w:r>
      <w:r>
        <w:t>типы</w:t>
      </w:r>
      <w:r>
        <w:rPr>
          <w:spacing w:val="-2"/>
        </w:rPr>
        <w:t xml:space="preserve"> задач: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before="134"/>
        <w:ind w:left="849" w:hanging="280"/>
        <w:rPr>
          <w:sz w:val="24"/>
        </w:rPr>
      </w:pP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доказательство;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before="136"/>
        <w:ind w:left="849" w:hanging="280"/>
        <w:rPr>
          <w:sz w:val="24"/>
        </w:rPr>
      </w:pP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обоснованием;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before="138"/>
        <w:ind w:left="849" w:hanging="280"/>
        <w:rPr>
          <w:sz w:val="24"/>
        </w:rPr>
      </w:pP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</w:t>
      </w:r>
      <w:r>
        <w:rPr>
          <w:sz w:val="24"/>
        </w:rPr>
        <w:t>е</w:t>
      </w:r>
      <w:r>
        <w:rPr>
          <w:spacing w:val="-2"/>
          <w:sz w:val="24"/>
        </w:rPr>
        <w:t xml:space="preserve"> конструкций.</w:t>
      </w:r>
    </w:p>
    <w:p w:rsidR="000712F7" w:rsidRDefault="005C7D0A">
      <w:pPr>
        <w:pStyle w:val="1"/>
        <w:spacing w:before="140"/>
        <w:ind w:left="850"/>
        <w:jc w:val="both"/>
      </w:pPr>
      <w:r>
        <w:t>Минимальный</w:t>
      </w:r>
      <w:r>
        <w:rPr>
          <w:spacing w:val="-6"/>
        </w:rPr>
        <w:t xml:space="preserve"> </w:t>
      </w:r>
      <w:r>
        <w:t>уровень</w:t>
      </w:r>
      <w:r>
        <w:rPr>
          <w:spacing w:val="-5"/>
        </w:rPr>
        <w:t xml:space="preserve"> </w:t>
      </w:r>
      <w:r>
        <w:t>требований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заданиям</w:t>
      </w:r>
      <w:r>
        <w:rPr>
          <w:spacing w:val="-6"/>
        </w:rPr>
        <w:t xml:space="preserve"> </w:t>
      </w:r>
      <w:r>
        <w:t>теоретического</w:t>
      </w:r>
      <w:r>
        <w:rPr>
          <w:spacing w:val="-5"/>
        </w:rPr>
        <w:t xml:space="preserve"> </w:t>
      </w:r>
      <w:r>
        <w:rPr>
          <w:spacing w:val="-4"/>
        </w:rPr>
        <w:t>тура</w:t>
      </w:r>
    </w:p>
    <w:p w:rsidR="000712F7" w:rsidRDefault="005C7D0A">
      <w:pPr>
        <w:pStyle w:val="a3"/>
        <w:spacing w:before="135" w:line="360" w:lineRule="auto"/>
        <w:ind w:right="141" w:firstLine="707"/>
        <w:jc w:val="both"/>
      </w:pPr>
      <w:r>
        <w:t xml:space="preserve">В теоретическом туре </w:t>
      </w:r>
      <w:r>
        <w:rPr>
          <w:b/>
        </w:rPr>
        <w:t xml:space="preserve">школьного этапа </w:t>
      </w:r>
      <w:r>
        <w:t>олимпиады предметно-методическим комиссиям необходимо разработать задания, состоящие не менее чем из 4 задач, раскрывающих обязательное базовое содержание образовательной области и требования к уровню подготовки выпускников основной и средней школы по мате</w:t>
      </w:r>
      <w:r>
        <w:t>матике. Уровень сложности задач должен быть определен</w:t>
      </w:r>
      <w:r>
        <w:rPr>
          <w:spacing w:val="-3"/>
        </w:rPr>
        <w:t xml:space="preserve"> </w:t>
      </w:r>
      <w:r>
        <w:t>таким</w:t>
      </w:r>
      <w:r>
        <w:rPr>
          <w:spacing w:val="-4"/>
        </w:rPr>
        <w:t xml:space="preserve"> </w:t>
      </w:r>
      <w:r>
        <w:t>образом,</w:t>
      </w:r>
      <w:r>
        <w:rPr>
          <w:spacing w:val="-2"/>
        </w:rPr>
        <w:t xml:space="preserve"> </w:t>
      </w:r>
      <w:r>
        <w:t>чтобы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решение участник смог затратить в общей сложности не более 45 минут для 4-5 классов, 90 минут для 6-11 классов. Включение в задания задач тестового типа (с выбором ответа) не допускается.</w:t>
      </w:r>
    </w:p>
    <w:p w:rsidR="000712F7" w:rsidRDefault="005C7D0A">
      <w:pPr>
        <w:pStyle w:val="a3"/>
        <w:spacing w:line="360" w:lineRule="auto"/>
        <w:ind w:right="143" w:firstLine="707"/>
        <w:jc w:val="both"/>
      </w:pPr>
      <w:r>
        <w:t>Задания теоретического тура школьного этапа олимпиады разрабатываютс</w:t>
      </w:r>
      <w:r>
        <w:t>я отдельно для каждого класса (параллели). Возможно включение одной и той же задачи в варианты разных классов.</w:t>
      </w:r>
    </w:p>
    <w:p w:rsidR="000712F7" w:rsidRDefault="005C7D0A">
      <w:pPr>
        <w:pStyle w:val="a3"/>
        <w:spacing w:before="1"/>
        <w:ind w:left="850"/>
        <w:jc w:val="both"/>
      </w:pPr>
      <w:r>
        <w:t>К</w:t>
      </w:r>
      <w:r>
        <w:rPr>
          <w:spacing w:val="-6"/>
        </w:rPr>
        <w:t xml:space="preserve"> </w:t>
      </w:r>
      <w:r>
        <w:t>олимпиадным</w:t>
      </w:r>
      <w:r>
        <w:rPr>
          <w:spacing w:val="-5"/>
        </w:rPr>
        <w:t xml:space="preserve"> </w:t>
      </w:r>
      <w:r>
        <w:t>заданиям</w:t>
      </w:r>
      <w:r>
        <w:rPr>
          <w:spacing w:val="-4"/>
        </w:rPr>
        <w:t xml:space="preserve"> </w:t>
      </w:r>
      <w:r>
        <w:t>предъявляются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общие</w:t>
      </w:r>
      <w:r>
        <w:rPr>
          <w:spacing w:val="-4"/>
        </w:rPr>
        <w:t xml:space="preserve"> </w:t>
      </w:r>
      <w:r>
        <w:rPr>
          <w:spacing w:val="-2"/>
        </w:rPr>
        <w:t>требования: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before="137"/>
        <w:ind w:left="849" w:hanging="280"/>
        <w:rPr>
          <w:sz w:val="24"/>
        </w:rPr>
      </w:pP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3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6"/>
          <w:sz w:val="24"/>
        </w:rPr>
        <w:t xml:space="preserve"> </w:t>
      </w:r>
      <w:r>
        <w:rPr>
          <w:sz w:val="24"/>
        </w:rPr>
        <w:t>заявленной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группе;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before="138"/>
        <w:ind w:left="849" w:hanging="280"/>
        <w:rPr>
          <w:sz w:val="24"/>
        </w:rPr>
      </w:pPr>
      <w:r>
        <w:rPr>
          <w:sz w:val="24"/>
        </w:rPr>
        <w:t>тематическое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before="138"/>
        <w:ind w:left="849" w:hanging="280"/>
        <w:rPr>
          <w:sz w:val="24"/>
        </w:rPr>
      </w:pPr>
      <w:r>
        <w:rPr>
          <w:sz w:val="24"/>
        </w:rPr>
        <w:t>корректность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формулировок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before="135"/>
        <w:ind w:left="849" w:hanging="280"/>
        <w:rPr>
          <w:sz w:val="24"/>
        </w:rPr>
      </w:pP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методике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оценивания;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8"/>
        </w:tabs>
        <w:spacing w:before="138" w:line="352" w:lineRule="auto"/>
        <w:ind w:right="150" w:firstLine="424"/>
        <w:rPr>
          <w:sz w:val="24"/>
        </w:rPr>
      </w:pPr>
      <w:r>
        <w:rPr>
          <w:sz w:val="24"/>
        </w:rPr>
        <w:t>наличие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3"/>
          <w:sz w:val="24"/>
        </w:rPr>
        <w:t xml:space="preserve"> </w:t>
      </w:r>
      <w:r>
        <w:rPr>
          <w:sz w:val="24"/>
        </w:rPr>
        <w:t>выявляющих</w:t>
      </w:r>
      <w:r>
        <w:rPr>
          <w:spacing w:val="-1"/>
          <w:sz w:val="24"/>
        </w:rPr>
        <w:t xml:space="preserve"> </w:t>
      </w:r>
      <w:r>
        <w:rPr>
          <w:sz w:val="24"/>
        </w:rPr>
        <w:t>склонность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высокий уровень интеллектуального развития участников;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8"/>
          <w:tab w:val="left" w:pos="1904"/>
          <w:tab w:val="left" w:pos="2995"/>
          <w:tab w:val="left" w:pos="4552"/>
          <w:tab w:val="left" w:pos="5927"/>
          <w:tab w:val="left" w:pos="6260"/>
          <w:tab w:val="left" w:pos="7626"/>
          <w:tab w:val="left" w:pos="9430"/>
        </w:tabs>
        <w:spacing w:before="7"/>
        <w:ind w:left="848" w:hanging="282"/>
        <w:rPr>
          <w:sz w:val="24"/>
        </w:rPr>
      </w:pPr>
      <w:r>
        <w:rPr>
          <w:spacing w:val="-2"/>
          <w:sz w:val="24"/>
        </w:rPr>
        <w:t>наличие</w:t>
      </w:r>
      <w:r>
        <w:rPr>
          <w:sz w:val="24"/>
        </w:rPr>
        <w:tab/>
      </w:r>
      <w:r>
        <w:rPr>
          <w:spacing w:val="-2"/>
          <w:sz w:val="24"/>
        </w:rPr>
        <w:t>заданий,</w:t>
      </w:r>
      <w:r>
        <w:rPr>
          <w:sz w:val="24"/>
        </w:rPr>
        <w:tab/>
      </w:r>
      <w:r>
        <w:rPr>
          <w:spacing w:val="-2"/>
          <w:sz w:val="24"/>
        </w:rPr>
        <w:t>выявляющих</w:t>
      </w:r>
      <w:r>
        <w:rPr>
          <w:sz w:val="24"/>
        </w:rPr>
        <w:tab/>
      </w:r>
      <w:r>
        <w:rPr>
          <w:spacing w:val="-2"/>
          <w:sz w:val="24"/>
        </w:rPr>
        <w:t>склонность</w:t>
      </w:r>
      <w:r>
        <w:rPr>
          <w:sz w:val="24"/>
        </w:rPr>
        <w:tab/>
      </w:r>
      <w:r>
        <w:rPr>
          <w:spacing w:val="-10"/>
          <w:sz w:val="24"/>
        </w:rPr>
        <w:t>к</w:t>
      </w:r>
      <w:r>
        <w:rPr>
          <w:sz w:val="24"/>
        </w:rPr>
        <w:tab/>
      </w:r>
      <w:r>
        <w:rPr>
          <w:spacing w:val="-2"/>
          <w:sz w:val="24"/>
        </w:rPr>
        <w:t>получению</w:t>
      </w:r>
      <w:r>
        <w:rPr>
          <w:sz w:val="24"/>
        </w:rPr>
        <w:tab/>
      </w:r>
      <w:r>
        <w:rPr>
          <w:spacing w:val="-2"/>
          <w:sz w:val="24"/>
        </w:rPr>
        <w:t>специальности,</w:t>
      </w:r>
      <w:r>
        <w:rPr>
          <w:sz w:val="24"/>
        </w:rPr>
        <w:tab/>
      </w:r>
      <w:r>
        <w:rPr>
          <w:spacing w:val="-5"/>
          <w:sz w:val="24"/>
        </w:rPr>
        <w:t>для</w:t>
      </w:r>
    </w:p>
    <w:p w:rsidR="000712F7" w:rsidRDefault="000712F7">
      <w:pPr>
        <w:rPr>
          <w:sz w:val="24"/>
        </w:rPr>
        <w:sectPr w:rsidR="000712F7">
          <w:pgSz w:w="11910" w:h="16840"/>
          <w:pgMar w:top="1040" w:right="420" w:bottom="1240" w:left="1560" w:header="0" w:footer="1049" w:gutter="0"/>
          <w:cols w:space="720"/>
        </w:sectPr>
      </w:pPr>
    </w:p>
    <w:p w:rsidR="000712F7" w:rsidRDefault="005C7D0A">
      <w:pPr>
        <w:pStyle w:val="a3"/>
        <w:spacing w:before="68"/>
        <w:jc w:val="both"/>
      </w:pPr>
      <w:r>
        <w:lastRenderedPageBreak/>
        <w:t>поступления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потенциально</w:t>
      </w:r>
      <w:r>
        <w:rPr>
          <w:spacing w:val="-4"/>
        </w:rPr>
        <w:t xml:space="preserve"> </w:t>
      </w:r>
      <w:r>
        <w:t>востребованы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rPr>
          <w:spacing w:val="-2"/>
        </w:rPr>
        <w:t>олимпиады;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before="140" w:line="355" w:lineRule="auto"/>
        <w:ind w:right="148" w:firstLine="427"/>
        <w:jc w:val="both"/>
        <w:rPr>
          <w:sz w:val="24"/>
        </w:rPr>
      </w:pPr>
      <w:r>
        <w:rPr>
          <w:sz w:val="24"/>
        </w:rPr>
        <w:t xml:space="preserve">недопустимо наличие заданий, противоречащих правовым, этическим, эстетическим, религиозным нормам, демонстрирующих аморальные, противоправные модели поведения и </w:t>
      </w:r>
      <w:r>
        <w:rPr>
          <w:spacing w:val="-2"/>
          <w:sz w:val="24"/>
        </w:rPr>
        <w:t>т.п.;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before="8" w:line="350" w:lineRule="auto"/>
        <w:ind w:right="154" w:firstLine="427"/>
        <w:rPr>
          <w:sz w:val="24"/>
        </w:rPr>
      </w:pPr>
      <w:r>
        <w:rPr>
          <w:sz w:val="24"/>
        </w:rPr>
        <w:t>недопустимо</w:t>
      </w:r>
      <w:r>
        <w:rPr>
          <w:spacing w:val="40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40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неизменном</w:t>
      </w:r>
      <w:r>
        <w:rPr>
          <w:spacing w:val="40"/>
          <w:sz w:val="24"/>
        </w:rPr>
        <w:t xml:space="preserve"> </w:t>
      </w:r>
      <w:r>
        <w:rPr>
          <w:sz w:val="24"/>
        </w:rPr>
        <w:t>виде,</w:t>
      </w:r>
      <w:r>
        <w:rPr>
          <w:spacing w:val="40"/>
          <w:sz w:val="24"/>
        </w:rPr>
        <w:t xml:space="preserve"> </w:t>
      </w:r>
      <w:r>
        <w:rPr>
          <w:sz w:val="24"/>
        </w:rPr>
        <w:t>дублирующих задания прошлы</w:t>
      </w:r>
      <w:r>
        <w:rPr>
          <w:sz w:val="24"/>
        </w:rPr>
        <w:t>х лет, в том числе для другого уровня образования.</w:t>
      </w:r>
    </w:p>
    <w:p w:rsidR="000712F7" w:rsidRDefault="005C7D0A">
      <w:pPr>
        <w:pStyle w:val="a3"/>
        <w:spacing w:before="13" w:line="360" w:lineRule="auto"/>
        <w:ind w:firstLine="707"/>
      </w:pPr>
      <w:r>
        <w:t>При</w:t>
      </w:r>
      <w:r>
        <w:rPr>
          <w:spacing w:val="40"/>
        </w:rPr>
        <w:t xml:space="preserve"> </w:t>
      </w:r>
      <w:r>
        <w:t>разработке</w:t>
      </w:r>
      <w:r>
        <w:rPr>
          <w:spacing w:val="40"/>
        </w:rPr>
        <w:t xml:space="preserve"> </w:t>
      </w:r>
      <w:r>
        <w:t>критериев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методики</w:t>
      </w:r>
      <w:r>
        <w:rPr>
          <w:spacing w:val="40"/>
        </w:rPr>
        <w:t xml:space="preserve"> </w:t>
      </w:r>
      <w:r>
        <w:t>выполненных</w:t>
      </w:r>
      <w:r>
        <w:rPr>
          <w:spacing w:val="40"/>
        </w:rPr>
        <w:t xml:space="preserve"> </w:t>
      </w:r>
      <w:r>
        <w:t>олимпиадных</w:t>
      </w:r>
      <w:r>
        <w:rPr>
          <w:spacing w:val="40"/>
        </w:rPr>
        <w:t xml:space="preserve"> </w:t>
      </w:r>
      <w:r>
        <w:t>заданий</w:t>
      </w:r>
      <w:r>
        <w:rPr>
          <w:spacing w:val="40"/>
        </w:rPr>
        <w:t xml:space="preserve"> </w:t>
      </w:r>
      <w:r>
        <w:t>важно руководствоваться следующими требованиями: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line="350" w:lineRule="auto"/>
        <w:ind w:right="149" w:firstLine="427"/>
        <w:rPr>
          <w:sz w:val="24"/>
        </w:rPr>
      </w:pPr>
      <w:r>
        <w:rPr>
          <w:sz w:val="24"/>
        </w:rPr>
        <w:t>полнота</w:t>
      </w:r>
      <w:r>
        <w:rPr>
          <w:spacing w:val="80"/>
          <w:sz w:val="24"/>
        </w:rPr>
        <w:t xml:space="preserve"> </w:t>
      </w:r>
      <w:r>
        <w:rPr>
          <w:sz w:val="24"/>
        </w:rPr>
        <w:t>(достаточная</w:t>
      </w:r>
      <w:r>
        <w:rPr>
          <w:spacing w:val="80"/>
          <w:sz w:val="24"/>
        </w:rPr>
        <w:t xml:space="preserve"> </w:t>
      </w:r>
      <w:r>
        <w:rPr>
          <w:sz w:val="24"/>
        </w:rPr>
        <w:t>детализация)</w:t>
      </w:r>
      <w:r>
        <w:rPr>
          <w:spacing w:val="80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80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методики</w:t>
      </w:r>
      <w:r>
        <w:rPr>
          <w:spacing w:val="80"/>
          <w:sz w:val="24"/>
        </w:rPr>
        <w:t xml:space="preserve"> </w:t>
      </w:r>
      <w:r>
        <w:rPr>
          <w:sz w:val="24"/>
        </w:rPr>
        <w:t>оценивания выполненных олимпиадных заданий и начисления баллов.</w:t>
      </w:r>
    </w:p>
    <w:p w:rsidR="000712F7" w:rsidRDefault="000712F7">
      <w:pPr>
        <w:pStyle w:val="a3"/>
        <w:spacing w:before="154"/>
        <w:ind w:left="0"/>
      </w:pPr>
    </w:p>
    <w:p w:rsidR="000712F7" w:rsidRDefault="005C7D0A">
      <w:pPr>
        <w:pStyle w:val="1"/>
        <w:numPr>
          <w:ilvl w:val="0"/>
          <w:numId w:val="3"/>
        </w:numPr>
        <w:tabs>
          <w:tab w:val="left" w:pos="1112"/>
        </w:tabs>
        <w:spacing w:before="1" w:line="360" w:lineRule="auto"/>
        <w:ind w:right="145" w:firstLine="707"/>
        <w:jc w:val="both"/>
      </w:pPr>
      <w:bookmarkStart w:id="4" w:name="_bookmark4"/>
      <w:bookmarkEnd w:id="4"/>
      <w:r>
        <w:t>Принципы формирования комплектов олимпиадных заданий и методические подходы к составлению заданий муниципального этапа олимпиады</w:t>
      </w:r>
    </w:p>
    <w:p w:rsidR="000712F7" w:rsidRDefault="005C7D0A">
      <w:pPr>
        <w:pStyle w:val="a3"/>
        <w:spacing w:line="360" w:lineRule="auto"/>
        <w:ind w:right="140" w:firstLine="707"/>
        <w:jc w:val="both"/>
      </w:pPr>
      <w:r>
        <w:t xml:space="preserve">Основные принципы формирования комплектов олимпиадных заданий </w:t>
      </w:r>
      <w:r>
        <w:t>и методические подходы к составлению заданий муниципального этапа олимпиады соответствуют аналогичным принципам и подходам школьного этапа, приведённым в п. 1, при этом следует учитывать ряд отличий.</w:t>
      </w:r>
    </w:p>
    <w:p w:rsidR="000712F7" w:rsidRDefault="005C7D0A">
      <w:pPr>
        <w:pStyle w:val="a3"/>
        <w:spacing w:line="360" w:lineRule="auto"/>
        <w:ind w:right="141" w:firstLine="707"/>
        <w:jc w:val="both"/>
      </w:pPr>
      <w:r>
        <w:t xml:space="preserve">В </w:t>
      </w:r>
      <w:r>
        <w:rPr>
          <w:b/>
        </w:rPr>
        <w:t xml:space="preserve">теоретическом туре </w:t>
      </w:r>
      <w:r>
        <w:t>муниципального этапа олимпиады пред</w:t>
      </w:r>
      <w:r>
        <w:t>метно-методическим комиссиям необходимо разработать задания, состоящие не менее чем из 4 задач, раскрывающих требования к результатам освоения основной образовательной программы на уровне основного и среднего общего образования, планируемые результаты и пр</w:t>
      </w:r>
      <w:r>
        <w:t>имерное содержание учебного предмета «Математика», представленные в Примерных основных образовательных программах основного и среднего общего образования, при этом уровень</w:t>
      </w:r>
      <w:r>
        <w:rPr>
          <w:spacing w:val="40"/>
        </w:rPr>
        <w:t xml:space="preserve"> </w:t>
      </w:r>
      <w:r>
        <w:t xml:space="preserve">их сложности должен быть определен таким образом, чтобы на их решение участник смог </w:t>
      </w:r>
      <w:r>
        <w:t>затратить в общей сложности не более 235 минут. Включение в задания задач тестового типа (с выбором ответа) не допускается.</w:t>
      </w:r>
    </w:p>
    <w:p w:rsidR="000712F7" w:rsidRDefault="005C7D0A">
      <w:pPr>
        <w:pStyle w:val="a3"/>
        <w:spacing w:line="360" w:lineRule="auto"/>
        <w:ind w:right="147" w:firstLine="707"/>
        <w:jc w:val="both"/>
      </w:pPr>
      <w:r>
        <w:t>Задания теоретического тура муниципального этапа олимпиады разрабатываются отдельно для каждого класса (параллели). Возможно включение одной и той же задачи в варианты разных классов.</w:t>
      </w:r>
    </w:p>
    <w:p w:rsidR="000712F7" w:rsidRDefault="000712F7">
      <w:pPr>
        <w:pStyle w:val="a3"/>
        <w:spacing w:before="140"/>
        <w:ind w:left="0"/>
      </w:pPr>
    </w:p>
    <w:p w:rsidR="000712F7" w:rsidRDefault="005C7D0A">
      <w:pPr>
        <w:pStyle w:val="1"/>
        <w:numPr>
          <w:ilvl w:val="0"/>
          <w:numId w:val="3"/>
        </w:numPr>
        <w:tabs>
          <w:tab w:val="left" w:pos="1315"/>
          <w:tab w:val="left" w:pos="3023"/>
          <w:tab w:val="left" w:pos="6139"/>
          <w:tab w:val="left" w:pos="7746"/>
          <w:tab w:val="left" w:pos="8417"/>
        </w:tabs>
        <w:spacing w:line="360" w:lineRule="auto"/>
        <w:ind w:right="144" w:firstLine="707"/>
      </w:pPr>
      <w:bookmarkStart w:id="5" w:name="_bookmark5"/>
      <w:bookmarkEnd w:id="5"/>
      <w:r>
        <w:rPr>
          <w:spacing w:val="-2"/>
        </w:rPr>
        <w:t>Необходимое</w:t>
      </w:r>
      <w:r>
        <w:tab/>
      </w:r>
      <w:r>
        <w:rPr>
          <w:spacing w:val="-2"/>
        </w:rPr>
        <w:t>материально-техническое</w:t>
      </w:r>
      <w:r>
        <w:tab/>
      </w:r>
      <w:r>
        <w:rPr>
          <w:spacing w:val="-2"/>
        </w:rPr>
        <w:t>обеспечение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 xml:space="preserve">выполнения </w:t>
      </w:r>
      <w:r>
        <w:t>олимпиад</w:t>
      </w:r>
      <w:r>
        <w:t>ных заданий школьного и муниципального этапов олимпиады</w:t>
      </w:r>
    </w:p>
    <w:p w:rsidR="000712F7" w:rsidRDefault="005C7D0A">
      <w:pPr>
        <w:pStyle w:val="a3"/>
        <w:tabs>
          <w:tab w:val="left" w:pos="1471"/>
          <w:tab w:val="left" w:pos="2884"/>
          <w:tab w:val="left" w:pos="3558"/>
          <w:tab w:val="left" w:pos="5134"/>
          <w:tab w:val="left" w:pos="6528"/>
          <w:tab w:val="left" w:pos="7979"/>
        </w:tabs>
        <w:spacing w:line="360" w:lineRule="auto"/>
        <w:ind w:right="148" w:firstLine="707"/>
      </w:pPr>
      <w:r>
        <w:rPr>
          <w:spacing w:val="-4"/>
        </w:rPr>
        <w:t>Для</w:t>
      </w:r>
      <w:r>
        <w:tab/>
      </w:r>
      <w:r>
        <w:rPr>
          <w:spacing w:val="-2"/>
        </w:rPr>
        <w:t>проведения</w:t>
      </w:r>
      <w:r>
        <w:tab/>
      </w:r>
      <w:r>
        <w:rPr>
          <w:spacing w:val="-4"/>
        </w:rPr>
        <w:t>всех</w:t>
      </w:r>
      <w:r>
        <w:tab/>
      </w:r>
      <w:r>
        <w:rPr>
          <w:spacing w:val="-2"/>
        </w:rPr>
        <w:t>мероприятий</w:t>
      </w:r>
      <w:r>
        <w:tab/>
      </w:r>
      <w:r>
        <w:rPr>
          <w:spacing w:val="-2"/>
        </w:rPr>
        <w:t>олимпиады</w:t>
      </w:r>
      <w:r>
        <w:tab/>
      </w:r>
      <w:r>
        <w:rPr>
          <w:spacing w:val="-2"/>
        </w:rPr>
        <w:t>необходима</w:t>
      </w:r>
      <w:r>
        <w:tab/>
      </w:r>
      <w:r>
        <w:rPr>
          <w:spacing w:val="-2"/>
        </w:rPr>
        <w:t xml:space="preserve">соответствующая </w:t>
      </w:r>
      <w:r>
        <w:t>материальная база, которая включает в себя элементы для проведения теоретического тура.</w:t>
      </w:r>
    </w:p>
    <w:p w:rsidR="000712F7" w:rsidRDefault="005C7D0A">
      <w:pPr>
        <w:tabs>
          <w:tab w:val="left" w:pos="2703"/>
          <w:tab w:val="left" w:pos="3346"/>
          <w:tab w:val="left" w:pos="4502"/>
          <w:tab w:val="left" w:pos="5820"/>
          <w:tab w:val="left" w:pos="6408"/>
          <w:tab w:val="left" w:pos="8252"/>
          <w:tab w:val="left" w:pos="9279"/>
        </w:tabs>
        <w:ind w:left="850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472640" behindDoc="1" locked="0" layoutInCell="1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1008</wp:posOffset>
                </wp:positionV>
                <wp:extent cx="6158230" cy="26225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8230" cy="262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8230" h="262255">
                              <a:moveTo>
                                <a:pt x="6158230" y="0"/>
                              </a:moveTo>
                              <a:lnTo>
                                <a:pt x="0" y="0"/>
                              </a:lnTo>
                              <a:lnTo>
                                <a:pt x="0" y="262128"/>
                              </a:lnTo>
                              <a:lnTo>
                                <a:pt x="6158230" y="262128"/>
                              </a:lnTo>
                              <a:lnTo>
                                <a:pt x="6158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24C266" id="Graphic 2" o:spid="_x0000_s1026" style="position:absolute;margin-left:83.65pt;margin-top:.1pt;width:484.9pt;height:20.65pt;z-index:-1584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58230,262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PufMwIAAOkEAAAOAAAAZHJzL2Uyb0RvYy54bWysVMGO2yAQvVfqPyDujRNXiSIrzqraVVaV&#10;VtuVNlXPBOMYFTMUSOz8fQdsvG57atUc8OB5jN97M2R317eKXIV1EnRJV4slJUJzqKQ+l/Tr8fBh&#10;S4nzTFdMgRYlvQlH7/bv3+06U4gcGlCVsASLaFd0pqSN96bIMscb0TK3ACM0JmuwLfO4teessqzD&#10;6q3K8uVyk3VgK2OBC+fw7cOQpPtYv64F91/q2glPVEmRm4+rjesprNl+x4qzZaaRfKTB/oFFy6TG&#10;j06lHphn5GLlH6VayS04qP2CQ5tBXUsuogZUs1r+pua1YUZELWiOM5NN7v+V5c/XF0tkVdKcEs1a&#10;bNHj6EYezOmMKxDzal5skOfME/DvDhPZL5mwcSOmr20bsCiO9NHp2+S06D3h+HKzWm/zj9gQjrl8&#10;k+frdfhaxop0ml+cfxQQK7Hrk/NDp6oUsSZFvNcptNjv0GkVO+0pwU5bSrDTp6HThvlwLtALIelm&#10;VJqJSUi3cBVHiEAfZEyMkxjk+oZReo5FXTNUyqWnifUGDEpf5dtRegKk5wCcf/gv4XG8kWcqyBU4&#10;Mdgc1Ee/J0cQN/fcgZLVQSoVLHD2fLpXllwZmnuIv5HzDBYnYhiCMA4nqG44Wh1OU0ndjwuzghL1&#10;WePwhouYApuCUwqsV/cQr2t03zp/7L8xa4jBsKQeZ+gZ0tVgRRoO5B8AAzac1PDp4qGWYXIit4HR&#10;uMH7FPWPdz9c2Pk+ot7+ofY/AQAA//8DAFBLAwQUAAYACAAAACEA12ivMeAAAAAIAQAADwAAAGRy&#10;cy9kb3ducmV2LnhtbEyPzU7DMBCE70i8g7VIXBB1kkKDQpyqQiDxI5BIeYBtvCRR43Ww3Tbw9Lgn&#10;OI5mNPNNuZzMIPbkfG9ZQTpLQBA3VvfcKvhYP1zegPABWeNgmRR8k4dldXpSYqHtgd9pX4dWxBL2&#10;BSroQhgLKX3TkUE/syNx9D6tMxiidK3UDg+x3AwyS5KFNNhzXOhwpLuOmm29MwrC6/3XKjzj0/rn&#10;Lc/c9rEfL15qpc7PptUtiEBT+AvDET+iQxWZNnbH2osh6kU+j1EFGYijnc7zFMRGwVV6DbIq5f8D&#10;1S8AAAD//wMAUEsBAi0AFAAGAAgAAAAhALaDOJL+AAAA4QEAABMAAAAAAAAAAAAAAAAAAAAAAFtD&#10;b250ZW50X1R5cGVzXS54bWxQSwECLQAUAAYACAAAACEAOP0h/9YAAACUAQAACwAAAAAAAAAAAAAA&#10;AAAvAQAAX3JlbHMvLnJlbHNQSwECLQAUAAYACAAAACEAuRD7nzMCAADpBAAADgAAAAAAAAAAAAAA&#10;AAAuAgAAZHJzL2Uyb0RvYy54bWxQSwECLQAUAAYACAAAACEA12ivMeAAAAAIAQAADwAAAAAAAAAA&#10;AAAAAACNBAAAZHJzL2Rvd25yZXYueG1sUEsFBgAAAAAEAAQA8wAAAJoFAAAAAA==&#10;" path="m6158230,l,,,262128r6158230,l6158230,xe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2"/>
          <w:sz w:val="24"/>
        </w:rPr>
        <w:t>Теоретический</w:t>
      </w:r>
      <w:r>
        <w:rPr>
          <w:b/>
          <w:sz w:val="24"/>
        </w:rPr>
        <w:tab/>
      </w:r>
      <w:r>
        <w:rPr>
          <w:b/>
          <w:spacing w:val="-4"/>
          <w:sz w:val="24"/>
        </w:rPr>
        <w:t>тур.</w:t>
      </w:r>
      <w:r>
        <w:rPr>
          <w:b/>
          <w:sz w:val="24"/>
        </w:rPr>
        <w:tab/>
      </w:r>
      <w:r>
        <w:rPr>
          <w:spacing w:val="-2"/>
          <w:sz w:val="24"/>
        </w:rPr>
        <w:t>Каждому</w:t>
      </w:r>
      <w:r>
        <w:rPr>
          <w:sz w:val="24"/>
        </w:rPr>
        <w:tab/>
      </w:r>
      <w:r>
        <w:rPr>
          <w:spacing w:val="-2"/>
          <w:sz w:val="24"/>
        </w:rPr>
        <w:t>участнику,</w:t>
      </w:r>
      <w:r>
        <w:rPr>
          <w:sz w:val="24"/>
        </w:rPr>
        <w:tab/>
      </w:r>
      <w:r>
        <w:rPr>
          <w:spacing w:val="-5"/>
          <w:sz w:val="24"/>
        </w:rPr>
        <w:t>при</w:t>
      </w:r>
      <w:r>
        <w:rPr>
          <w:sz w:val="24"/>
        </w:rPr>
        <w:tab/>
      </w:r>
      <w:r>
        <w:rPr>
          <w:spacing w:val="-2"/>
          <w:sz w:val="24"/>
        </w:rPr>
        <w:t>необходимости,</w:t>
      </w:r>
      <w:r>
        <w:rPr>
          <w:sz w:val="24"/>
        </w:rPr>
        <w:tab/>
      </w:r>
      <w:r>
        <w:rPr>
          <w:spacing w:val="-2"/>
          <w:sz w:val="24"/>
        </w:rPr>
        <w:t>должны</w:t>
      </w:r>
      <w:r>
        <w:rPr>
          <w:sz w:val="24"/>
        </w:rPr>
        <w:tab/>
      </w:r>
      <w:r>
        <w:rPr>
          <w:spacing w:val="-4"/>
          <w:sz w:val="24"/>
        </w:rPr>
        <w:t>быть</w:t>
      </w:r>
    </w:p>
    <w:p w:rsidR="000712F7" w:rsidRDefault="005C7D0A">
      <w:pPr>
        <w:pStyle w:val="a3"/>
        <w:spacing w:before="41"/>
        <w:ind w:left="4902"/>
      </w:pPr>
      <w:r>
        <w:rPr>
          <w:spacing w:val="-10"/>
        </w:rPr>
        <w:t>6</w:t>
      </w:r>
    </w:p>
    <w:p w:rsidR="000712F7" w:rsidRDefault="000712F7">
      <w:pPr>
        <w:sectPr w:rsidR="000712F7">
          <w:footerReference w:type="default" r:id="rId8"/>
          <w:pgSz w:w="11910" w:h="16840"/>
          <w:pgMar w:top="1040" w:right="420" w:bottom="280" w:left="1560" w:header="0" w:footer="0" w:gutter="0"/>
          <w:cols w:space="720"/>
        </w:sectPr>
      </w:pPr>
    </w:p>
    <w:p w:rsidR="000712F7" w:rsidRDefault="005C7D0A">
      <w:pPr>
        <w:pStyle w:val="a3"/>
        <w:spacing w:before="68" w:line="360" w:lineRule="auto"/>
        <w:ind w:right="143"/>
        <w:jc w:val="both"/>
      </w:pPr>
      <w:r>
        <w:lastRenderedPageBreak/>
        <w:t>предоставлены предусмотренные для выполнения заданий чертёжные принадлежности. Желательно обеспечить участников ручками с чернилами установленного организатором цвета (синего или черного). Участники олимпиады</w:t>
      </w:r>
      <w:r>
        <w:t xml:space="preserve"> имеют право использования своих чертежных принадлежностей: циркуля, линейки.</w:t>
      </w:r>
    </w:p>
    <w:p w:rsidR="000712F7" w:rsidRDefault="000712F7">
      <w:pPr>
        <w:pStyle w:val="a3"/>
        <w:spacing w:before="238"/>
        <w:ind w:left="0"/>
      </w:pPr>
    </w:p>
    <w:p w:rsidR="000712F7" w:rsidRDefault="005C7D0A">
      <w:pPr>
        <w:pStyle w:val="1"/>
        <w:numPr>
          <w:ilvl w:val="0"/>
          <w:numId w:val="3"/>
        </w:numPr>
        <w:tabs>
          <w:tab w:val="left" w:pos="1335"/>
        </w:tabs>
        <w:spacing w:before="1" w:line="360" w:lineRule="auto"/>
        <w:ind w:right="139" w:firstLine="707"/>
        <w:jc w:val="both"/>
      </w:pPr>
      <w:bookmarkStart w:id="6" w:name="_bookmark6"/>
      <w:bookmarkEnd w:id="6"/>
      <w:r>
        <w:t xml:space="preserve">Перечень справочных материалов, средств связи и электронно- вычислительной техники, разрешённых к использованию во время проведения </w:t>
      </w:r>
      <w:r>
        <w:rPr>
          <w:spacing w:val="-2"/>
        </w:rPr>
        <w:t>олимпиады</w:t>
      </w:r>
    </w:p>
    <w:p w:rsidR="000712F7" w:rsidRDefault="005C7D0A">
      <w:pPr>
        <w:pStyle w:val="a3"/>
        <w:spacing w:line="360" w:lineRule="auto"/>
        <w:ind w:right="142" w:firstLine="707"/>
        <w:jc w:val="both"/>
      </w:pPr>
      <w:r>
        <w:t xml:space="preserve">При выполнении заданий теоретического тура олимпиады </w:t>
      </w:r>
      <w:r>
        <w:rPr>
          <w:b/>
        </w:rPr>
        <w:t xml:space="preserve">не </w:t>
      </w:r>
      <w:r>
        <w:t>допускается использование справочных материалов, средств связи и электронно-вычислительной</w:t>
      </w:r>
      <w:r>
        <w:rPr>
          <w:spacing w:val="40"/>
        </w:rPr>
        <w:t xml:space="preserve"> </w:t>
      </w:r>
      <w:r>
        <w:rPr>
          <w:spacing w:val="-2"/>
        </w:rPr>
        <w:t>техники.</w:t>
      </w:r>
    </w:p>
    <w:p w:rsidR="000712F7" w:rsidRDefault="000712F7">
      <w:pPr>
        <w:pStyle w:val="a3"/>
        <w:spacing w:before="139"/>
        <w:ind w:left="0"/>
      </w:pPr>
    </w:p>
    <w:p w:rsidR="000712F7" w:rsidRDefault="005C7D0A">
      <w:pPr>
        <w:pStyle w:val="1"/>
        <w:numPr>
          <w:ilvl w:val="0"/>
          <w:numId w:val="3"/>
        </w:numPr>
        <w:tabs>
          <w:tab w:val="left" w:pos="1090"/>
        </w:tabs>
        <w:spacing w:before="1"/>
        <w:ind w:left="1090" w:hanging="240"/>
        <w:jc w:val="both"/>
      </w:pPr>
      <w:bookmarkStart w:id="7" w:name="_bookmark7"/>
      <w:bookmarkEnd w:id="7"/>
      <w:r>
        <w:t>Критерии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методика</w:t>
      </w:r>
      <w:r>
        <w:rPr>
          <w:spacing w:val="-4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выполненных</w:t>
      </w:r>
      <w:r>
        <w:rPr>
          <w:spacing w:val="-4"/>
        </w:rPr>
        <w:t xml:space="preserve"> </w:t>
      </w:r>
      <w:r>
        <w:t>олимпиадных</w:t>
      </w:r>
      <w:r>
        <w:rPr>
          <w:spacing w:val="-7"/>
        </w:rPr>
        <w:t xml:space="preserve"> </w:t>
      </w:r>
      <w:r>
        <w:rPr>
          <w:spacing w:val="-2"/>
        </w:rPr>
        <w:t>заданий</w:t>
      </w:r>
    </w:p>
    <w:p w:rsidR="000712F7" w:rsidRDefault="005C7D0A">
      <w:pPr>
        <w:pStyle w:val="a3"/>
        <w:spacing w:before="132" w:line="360" w:lineRule="auto"/>
        <w:ind w:right="141" w:firstLine="707"/>
        <w:jc w:val="both"/>
      </w:pPr>
      <w:r>
        <w:t>Система и методика оценивания олимпи</w:t>
      </w:r>
      <w:r>
        <w:t>адных заданий должна позволять объективно выявить реальный уровень подготовки участников олимпиады. С учетом этого, при разработке методики оценивания олимпиадных заданий предметно-методическим</w:t>
      </w:r>
      <w:r>
        <w:rPr>
          <w:spacing w:val="80"/>
        </w:rPr>
        <w:t xml:space="preserve"> </w:t>
      </w:r>
      <w:r>
        <w:t>комиссиям рекомендуется: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line="352" w:lineRule="auto"/>
        <w:ind w:right="150" w:firstLine="427"/>
        <w:rPr>
          <w:sz w:val="24"/>
        </w:rPr>
      </w:pP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всем</w:t>
      </w:r>
      <w:r>
        <w:rPr>
          <w:spacing w:val="80"/>
          <w:sz w:val="24"/>
        </w:rPr>
        <w:t xml:space="preserve"> </w:t>
      </w:r>
      <w:r>
        <w:rPr>
          <w:sz w:val="24"/>
        </w:rPr>
        <w:t>теоретическим</w:t>
      </w:r>
      <w:r>
        <w:rPr>
          <w:spacing w:val="80"/>
          <w:sz w:val="24"/>
        </w:rPr>
        <w:t xml:space="preserve"> </w:t>
      </w:r>
      <w:r>
        <w:rPr>
          <w:sz w:val="24"/>
        </w:rPr>
        <w:t>заданиям</w:t>
      </w:r>
      <w:r>
        <w:rPr>
          <w:spacing w:val="80"/>
          <w:sz w:val="24"/>
        </w:rPr>
        <w:t xml:space="preserve"> </w:t>
      </w:r>
      <w:r>
        <w:rPr>
          <w:sz w:val="24"/>
        </w:rPr>
        <w:t>начисл</w:t>
      </w:r>
      <w:r>
        <w:rPr>
          <w:sz w:val="24"/>
        </w:rPr>
        <w:t>ение</w:t>
      </w:r>
      <w:r>
        <w:rPr>
          <w:spacing w:val="80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80"/>
          <w:sz w:val="24"/>
        </w:rPr>
        <w:t xml:space="preserve"> </w:t>
      </w:r>
      <w:r>
        <w:rPr>
          <w:sz w:val="24"/>
        </w:rPr>
        <w:t>производить</w:t>
      </w:r>
      <w:r>
        <w:rPr>
          <w:spacing w:val="80"/>
          <w:sz w:val="24"/>
        </w:rPr>
        <w:t xml:space="preserve"> </w:t>
      </w:r>
      <w:r>
        <w:rPr>
          <w:sz w:val="24"/>
        </w:rPr>
        <w:t>целыми,</w:t>
      </w:r>
      <w:r>
        <w:rPr>
          <w:spacing w:val="80"/>
          <w:sz w:val="24"/>
        </w:rPr>
        <w:t xml:space="preserve"> </w:t>
      </w:r>
      <w:r>
        <w:rPr>
          <w:sz w:val="24"/>
        </w:rPr>
        <w:t>а</w:t>
      </w:r>
      <w:r>
        <w:rPr>
          <w:spacing w:val="80"/>
          <w:sz w:val="24"/>
        </w:rPr>
        <w:t xml:space="preserve"> </w:t>
      </w:r>
      <w:r>
        <w:rPr>
          <w:sz w:val="24"/>
        </w:rPr>
        <w:t>не дробными числами;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before="7"/>
        <w:ind w:left="849" w:hanging="280"/>
        <w:rPr>
          <w:sz w:val="24"/>
        </w:rPr>
      </w:pPr>
      <w:r>
        <w:rPr>
          <w:sz w:val="24"/>
        </w:rPr>
        <w:t>размер</w:t>
      </w:r>
      <w:r>
        <w:rPr>
          <w:spacing w:val="-4"/>
          <w:sz w:val="24"/>
        </w:rPr>
        <w:t xml:space="preserve"> </w:t>
      </w:r>
      <w:r>
        <w:rPr>
          <w:sz w:val="24"/>
        </w:rPr>
        <w:t>максимального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каждую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задачу –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7;</w:t>
      </w:r>
    </w:p>
    <w:p w:rsidR="000712F7" w:rsidRDefault="005C7D0A">
      <w:pPr>
        <w:pStyle w:val="a4"/>
        <w:numPr>
          <w:ilvl w:val="0"/>
          <w:numId w:val="2"/>
        </w:numPr>
        <w:tabs>
          <w:tab w:val="left" w:pos="849"/>
        </w:tabs>
        <w:spacing w:before="138" w:line="352" w:lineRule="auto"/>
        <w:ind w:right="147" w:firstLine="427"/>
        <w:rPr>
          <w:sz w:val="24"/>
        </w:rPr>
      </w:pPr>
      <w:r>
        <w:rPr>
          <w:sz w:val="24"/>
        </w:rPr>
        <w:t>общий</w:t>
      </w:r>
      <w:r>
        <w:rPr>
          <w:spacing w:val="3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32"/>
          <w:sz w:val="24"/>
        </w:rPr>
        <w:t xml:space="preserve"> </w:t>
      </w:r>
      <w:r>
        <w:rPr>
          <w:sz w:val="24"/>
        </w:rPr>
        <w:t>по</w:t>
      </w:r>
      <w:r>
        <w:rPr>
          <w:spacing w:val="31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31"/>
          <w:sz w:val="24"/>
        </w:rPr>
        <w:t xml:space="preserve"> </w:t>
      </w:r>
      <w:r>
        <w:rPr>
          <w:sz w:val="24"/>
        </w:rPr>
        <w:t>теоретического</w:t>
      </w:r>
      <w:r>
        <w:rPr>
          <w:spacing w:val="31"/>
          <w:sz w:val="24"/>
        </w:rPr>
        <w:t xml:space="preserve"> </w:t>
      </w:r>
      <w:r>
        <w:rPr>
          <w:sz w:val="24"/>
        </w:rPr>
        <w:t>тура</w:t>
      </w:r>
      <w:r>
        <w:rPr>
          <w:spacing w:val="30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32"/>
          <w:sz w:val="24"/>
        </w:rPr>
        <w:t xml:space="preserve"> </w:t>
      </w:r>
      <w:r>
        <w:rPr>
          <w:sz w:val="24"/>
        </w:rPr>
        <w:t>путем</w:t>
      </w:r>
      <w:r>
        <w:rPr>
          <w:spacing w:val="33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31"/>
          <w:sz w:val="24"/>
        </w:rPr>
        <w:t xml:space="preserve"> </w:t>
      </w:r>
      <w:r>
        <w:rPr>
          <w:sz w:val="24"/>
        </w:rPr>
        <w:t>баллов, полученных участниками за каждую задачу.</w:t>
      </w:r>
    </w:p>
    <w:p w:rsidR="000712F7" w:rsidRDefault="005C7D0A">
      <w:pPr>
        <w:spacing w:before="7"/>
        <w:ind w:left="850"/>
        <w:rPr>
          <w:b/>
          <w:sz w:val="24"/>
        </w:rPr>
      </w:pPr>
      <w:r>
        <w:rPr>
          <w:sz w:val="24"/>
        </w:rPr>
        <w:t>Оценка</w:t>
      </w:r>
      <w:r>
        <w:rPr>
          <w:spacing w:val="5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61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58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5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63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может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быть</w:t>
      </w:r>
      <w:r>
        <w:rPr>
          <w:b/>
          <w:spacing w:val="57"/>
          <w:sz w:val="24"/>
        </w:rPr>
        <w:t xml:space="preserve"> </w:t>
      </w:r>
      <w:r>
        <w:rPr>
          <w:b/>
          <w:spacing w:val="-2"/>
          <w:sz w:val="24"/>
        </w:rPr>
        <w:t>отрицательной,</w:t>
      </w:r>
    </w:p>
    <w:p w:rsidR="000712F7" w:rsidRDefault="005C7D0A">
      <w:pPr>
        <w:pStyle w:val="a3"/>
        <w:spacing w:before="139"/>
        <w:rPr>
          <w:b/>
        </w:rPr>
      </w:pPr>
      <w:r>
        <w:t>минимальная</w:t>
      </w:r>
      <w:r>
        <w:rPr>
          <w:spacing w:val="-3"/>
        </w:rPr>
        <w:t xml:space="preserve"> </w:t>
      </w:r>
      <w:r>
        <w:t>оценка,</w:t>
      </w:r>
      <w:r>
        <w:rPr>
          <w:spacing w:val="-2"/>
        </w:rPr>
        <w:t xml:space="preserve"> </w:t>
      </w:r>
      <w:r>
        <w:t>выставляемая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отдельно</w:t>
      </w:r>
      <w:r>
        <w:rPr>
          <w:spacing w:val="-2"/>
        </w:rPr>
        <w:t xml:space="preserve"> </w:t>
      </w:r>
      <w:r>
        <w:t>взятого</w:t>
      </w:r>
      <w:r>
        <w:rPr>
          <w:spacing w:val="-2"/>
        </w:rPr>
        <w:t xml:space="preserve"> </w:t>
      </w:r>
      <w:r>
        <w:t>задания,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b/>
        </w:rPr>
        <w:t>0</w:t>
      </w:r>
      <w:r>
        <w:rPr>
          <w:b/>
          <w:spacing w:val="-2"/>
        </w:rPr>
        <w:t xml:space="preserve"> баллов.</w:t>
      </w:r>
    </w:p>
    <w:p w:rsidR="000712F7" w:rsidRDefault="000712F7">
      <w:pPr>
        <w:pStyle w:val="a3"/>
        <w:ind w:left="0"/>
        <w:rPr>
          <w:b/>
        </w:rPr>
      </w:pPr>
    </w:p>
    <w:p w:rsidR="000712F7" w:rsidRDefault="000712F7">
      <w:pPr>
        <w:pStyle w:val="a3"/>
        <w:spacing w:before="5"/>
        <w:ind w:left="0"/>
        <w:rPr>
          <w:b/>
        </w:rPr>
      </w:pPr>
    </w:p>
    <w:p w:rsidR="000712F7" w:rsidRDefault="005C7D0A">
      <w:pPr>
        <w:pStyle w:val="1"/>
        <w:numPr>
          <w:ilvl w:val="0"/>
          <w:numId w:val="3"/>
        </w:numPr>
        <w:tabs>
          <w:tab w:val="left" w:pos="1089"/>
        </w:tabs>
        <w:spacing w:line="360" w:lineRule="auto"/>
        <w:ind w:right="144" w:firstLine="707"/>
      </w:pPr>
      <w:bookmarkStart w:id="8" w:name="_bookmark8"/>
      <w:bookmarkEnd w:id="8"/>
      <w:r>
        <w:t>Использование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литературы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интернет-ресурсов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подготовке школьников к олимпиаде</w:t>
      </w:r>
    </w:p>
    <w:p w:rsidR="000712F7" w:rsidRDefault="005C7D0A">
      <w:pPr>
        <w:pStyle w:val="a3"/>
        <w:spacing w:line="360" w:lineRule="auto"/>
        <w:ind w:firstLine="707"/>
      </w:pPr>
      <w:r>
        <w:t>При</w:t>
      </w:r>
      <w:r>
        <w:rPr>
          <w:spacing w:val="40"/>
        </w:rPr>
        <w:t xml:space="preserve"> </w:t>
      </w:r>
      <w:r>
        <w:t>подготовке</w:t>
      </w:r>
      <w:r>
        <w:rPr>
          <w:spacing w:val="40"/>
        </w:rPr>
        <w:t xml:space="preserve"> </w:t>
      </w:r>
      <w:r>
        <w:t>участников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школьному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муниципальному</w:t>
      </w:r>
      <w:r>
        <w:rPr>
          <w:spacing w:val="40"/>
        </w:rPr>
        <w:t xml:space="preserve"> </w:t>
      </w:r>
      <w:r>
        <w:t>этапам</w:t>
      </w:r>
      <w:r>
        <w:rPr>
          <w:spacing w:val="40"/>
        </w:rPr>
        <w:t xml:space="preserve"> </w:t>
      </w:r>
      <w:r>
        <w:t>олимпиады</w:t>
      </w:r>
      <w:r>
        <w:rPr>
          <w:spacing w:val="40"/>
        </w:rPr>
        <w:t xml:space="preserve"> </w:t>
      </w:r>
      <w:r>
        <w:t>целесообразно использовать следующие нижеприведенные источники.</w:t>
      </w:r>
    </w:p>
    <w:p w:rsidR="000712F7" w:rsidRDefault="005C7D0A">
      <w:pPr>
        <w:ind w:left="850"/>
        <w:rPr>
          <w:i/>
          <w:sz w:val="24"/>
        </w:rPr>
      </w:pPr>
      <w:r>
        <w:rPr>
          <w:i/>
          <w:spacing w:val="-2"/>
          <w:sz w:val="24"/>
        </w:rPr>
        <w:t>Журналы:</w:t>
      </w:r>
    </w:p>
    <w:p w:rsidR="000712F7" w:rsidRDefault="005C7D0A">
      <w:pPr>
        <w:pStyle w:val="a3"/>
        <w:spacing w:before="133"/>
      </w:pPr>
      <w:r>
        <w:t>«Квант»,</w:t>
      </w:r>
      <w:r>
        <w:rPr>
          <w:spacing w:val="-2"/>
        </w:rPr>
        <w:t xml:space="preserve"> </w:t>
      </w:r>
      <w:r>
        <w:t>«Квантик»,</w:t>
      </w:r>
      <w:r>
        <w:rPr>
          <w:spacing w:val="-2"/>
        </w:rPr>
        <w:t xml:space="preserve"> </w:t>
      </w:r>
      <w:r>
        <w:t>«Математика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школе»,</w:t>
      </w:r>
      <w:r>
        <w:rPr>
          <w:spacing w:val="-3"/>
        </w:rPr>
        <w:t xml:space="preserve"> </w:t>
      </w:r>
      <w:r>
        <w:t>«Математика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rPr>
          <w:spacing w:val="-2"/>
        </w:rPr>
        <w:t>школьников».</w:t>
      </w:r>
    </w:p>
    <w:p w:rsidR="000712F7" w:rsidRDefault="005C7D0A">
      <w:pPr>
        <w:spacing w:before="139"/>
        <w:ind w:left="850"/>
        <w:rPr>
          <w:i/>
          <w:sz w:val="24"/>
        </w:rPr>
      </w:pPr>
      <w:r>
        <w:rPr>
          <w:i/>
          <w:sz w:val="24"/>
        </w:rPr>
        <w:t>Книги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методические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пособия:</w:t>
      </w:r>
    </w:p>
    <w:p w:rsidR="000712F7" w:rsidRDefault="005C7D0A">
      <w:pPr>
        <w:pStyle w:val="a4"/>
        <w:numPr>
          <w:ilvl w:val="0"/>
          <w:numId w:val="1"/>
        </w:numPr>
        <w:tabs>
          <w:tab w:val="left" w:pos="849"/>
        </w:tabs>
        <w:spacing w:before="137" w:line="360" w:lineRule="auto"/>
        <w:ind w:right="146" w:firstLine="427"/>
        <w:jc w:val="left"/>
        <w:rPr>
          <w:sz w:val="24"/>
        </w:rPr>
      </w:pPr>
      <w:r>
        <w:rPr>
          <w:sz w:val="24"/>
        </w:rPr>
        <w:t>Агаханов Н.</w:t>
      </w:r>
      <w:r>
        <w:rPr>
          <w:spacing w:val="-3"/>
          <w:sz w:val="24"/>
        </w:rPr>
        <w:t xml:space="preserve"> </w:t>
      </w:r>
      <w:r>
        <w:rPr>
          <w:sz w:val="24"/>
        </w:rPr>
        <w:t>Х., Подлипский О.</w:t>
      </w:r>
      <w:r>
        <w:rPr>
          <w:spacing w:val="-2"/>
          <w:sz w:val="24"/>
        </w:rPr>
        <w:t xml:space="preserve"> </w:t>
      </w:r>
      <w:r>
        <w:rPr>
          <w:sz w:val="24"/>
        </w:rPr>
        <w:t>К.</w:t>
      </w:r>
      <w:r>
        <w:rPr>
          <w:spacing w:val="80"/>
          <w:sz w:val="24"/>
        </w:rPr>
        <w:t xml:space="preserve"> </w:t>
      </w:r>
      <w:r>
        <w:rPr>
          <w:sz w:val="24"/>
        </w:rPr>
        <w:t>Муниц</w:t>
      </w:r>
      <w:r>
        <w:rPr>
          <w:sz w:val="24"/>
        </w:rPr>
        <w:t>ипальные олимпиады Московской области по математике. – М.: МЦНМО, 2019.</w:t>
      </w:r>
    </w:p>
    <w:p w:rsidR="000712F7" w:rsidRDefault="000712F7">
      <w:pPr>
        <w:spacing w:line="360" w:lineRule="auto"/>
        <w:rPr>
          <w:sz w:val="24"/>
        </w:rPr>
        <w:sectPr w:rsidR="000712F7">
          <w:footerReference w:type="default" r:id="rId9"/>
          <w:pgSz w:w="11910" w:h="16840"/>
          <w:pgMar w:top="1040" w:right="420" w:bottom="1240" w:left="1560" w:header="0" w:footer="1049" w:gutter="0"/>
          <w:pgNumType w:start="7"/>
          <w:cols w:space="720"/>
        </w:sectPr>
      </w:pPr>
    </w:p>
    <w:p w:rsidR="000712F7" w:rsidRDefault="005C7D0A">
      <w:pPr>
        <w:pStyle w:val="a4"/>
        <w:numPr>
          <w:ilvl w:val="0"/>
          <w:numId w:val="1"/>
        </w:numPr>
        <w:tabs>
          <w:tab w:val="left" w:pos="849"/>
          <w:tab w:val="left" w:pos="2320"/>
          <w:tab w:val="left" w:pos="3286"/>
          <w:tab w:val="left" w:pos="4439"/>
          <w:tab w:val="left" w:pos="5362"/>
          <w:tab w:val="left" w:pos="5887"/>
          <w:tab w:val="left" w:pos="6586"/>
          <w:tab w:val="left" w:pos="8672"/>
        </w:tabs>
        <w:spacing w:before="68" w:line="360" w:lineRule="auto"/>
        <w:ind w:right="140" w:firstLine="427"/>
        <w:jc w:val="left"/>
        <w:rPr>
          <w:sz w:val="24"/>
        </w:rPr>
      </w:pPr>
      <w:r>
        <w:rPr>
          <w:spacing w:val="-2"/>
          <w:sz w:val="24"/>
        </w:rPr>
        <w:lastRenderedPageBreak/>
        <w:t>Адельшин</w:t>
      </w:r>
      <w:r>
        <w:rPr>
          <w:sz w:val="24"/>
        </w:rPr>
        <w:tab/>
        <w:t>А. В.,</w:t>
      </w:r>
      <w:r>
        <w:rPr>
          <w:sz w:val="24"/>
        </w:rPr>
        <w:tab/>
      </w:r>
      <w:r>
        <w:rPr>
          <w:spacing w:val="-2"/>
          <w:sz w:val="24"/>
        </w:rPr>
        <w:t>Кукина</w:t>
      </w:r>
      <w:r>
        <w:rPr>
          <w:sz w:val="24"/>
        </w:rPr>
        <w:tab/>
        <w:t>Е. Г.,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4"/>
          <w:sz w:val="24"/>
        </w:rPr>
        <w:t>др.</w:t>
      </w:r>
      <w:r>
        <w:rPr>
          <w:sz w:val="24"/>
        </w:rPr>
        <w:tab/>
      </w:r>
      <w:r>
        <w:rPr>
          <w:spacing w:val="-2"/>
          <w:sz w:val="24"/>
        </w:rPr>
        <w:t>Математическая</w:t>
      </w:r>
      <w:r>
        <w:rPr>
          <w:sz w:val="24"/>
        </w:rPr>
        <w:tab/>
      </w:r>
      <w:r>
        <w:rPr>
          <w:spacing w:val="-2"/>
          <w:sz w:val="24"/>
        </w:rPr>
        <w:t xml:space="preserve">олимпиада </w:t>
      </w:r>
      <w:r>
        <w:rPr>
          <w:sz w:val="24"/>
        </w:rPr>
        <w:t>им. Г. П. Кукина. Омск, 2007–2012. – М.: МЦНМО, 2017.</w:t>
      </w:r>
    </w:p>
    <w:p w:rsidR="000712F7" w:rsidRDefault="005C7D0A">
      <w:pPr>
        <w:pStyle w:val="a4"/>
        <w:numPr>
          <w:ilvl w:val="0"/>
          <w:numId w:val="1"/>
        </w:numPr>
        <w:tabs>
          <w:tab w:val="left" w:pos="849"/>
        </w:tabs>
        <w:spacing w:before="1" w:line="360" w:lineRule="auto"/>
        <w:ind w:right="144" w:firstLine="283"/>
        <w:jc w:val="left"/>
        <w:rPr>
          <w:sz w:val="24"/>
        </w:rPr>
      </w:pPr>
      <w:r>
        <w:rPr>
          <w:sz w:val="24"/>
        </w:rPr>
        <w:t>Блинков</w:t>
      </w:r>
      <w:r>
        <w:rPr>
          <w:spacing w:val="40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Д.,</w:t>
      </w:r>
      <w:r>
        <w:rPr>
          <w:spacing w:val="40"/>
          <w:sz w:val="24"/>
        </w:rPr>
        <w:t xml:space="preserve"> </w:t>
      </w:r>
      <w:r>
        <w:rPr>
          <w:sz w:val="24"/>
        </w:rPr>
        <w:t>Горская</w:t>
      </w:r>
      <w:r>
        <w:rPr>
          <w:spacing w:val="40"/>
          <w:sz w:val="24"/>
        </w:rPr>
        <w:t xml:space="preserve"> </w:t>
      </w:r>
      <w:r>
        <w:rPr>
          <w:sz w:val="24"/>
        </w:rPr>
        <w:t>Е.</w:t>
      </w:r>
      <w:r>
        <w:rPr>
          <w:spacing w:val="-2"/>
          <w:sz w:val="24"/>
        </w:rPr>
        <w:t xml:space="preserve"> </w:t>
      </w:r>
      <w:r>
        <w:rPr>
          <w:sz w:val="24"/>
        </w:rPr>
        <w:t>С.,</w:t>
      </w:r>
      <w:r>
        <w:rPr>
          <w:spacing w:val="40"/>
          <w:sz w:val="24"/>
        </w:rPr>
        <w:t xml:space="preserve"> </w:t>
      </w:r>
      <w:r>
        <w:rPr>
          <w:sz w:val="24"/>
        </w:rPr>
        <w:t>Гуровиц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40"/>
          <w:sz w:val="24"/>
        </w:rPr>
        <w:t xml:space="preserve"> </w:t>
      </w:r>
      <w:r>
        <w:rPr>
          <w:sz w:val="24"/>
        </w:rPr>
        <w:t>(сост.).</w:t>
      </w:r>
      <w:r>
        <w:rPr>
          <w:spacing w:val="40"/>
          <w:sz w:val="24"/>
        </w:rPr>
        <w:t xml:space="preserve"> </w:t>
      </w:r>
      <w:r>
        <w:rPr>
          <w:sz w:val="24"/>
        </w:rPr>
        <w:t>Московские</w:t>
      </w:r>
      <w:r>
        <w:rPr>
          <w:spacing w:val="40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80"/>
          <w:sz w:val="24"/>
        </w:rPr>
        <w:t xml:space="preserve"> </w:t>
      </w:r>
      <w:r>
        <w:rPr>
          <w:sz w:val="24"/>
        </w:rPr>
        <w:t>регаты. Часть 1. 1998–2006. – М.: МЦНМО, 2014.</w:t>
      </w:r>
    </w:p>
    <w:p w:rsidR="000712F7" w:rsidRDefault="005C7D0A">
      <w:pPr>
        <w:pStyle w:val="a4"/>
        <w:numPr>
          <w:ilvl w:val="0"/>
          <w:numId w:val="1"/>
        </w:numPr>
        <w:tabs>
          <w:tab w:val="left" w:pos="849"/>
        </w:tabs>
        <w:spacing w:line="360" w:lineRule="auto"/>
        <w:ind w:right="140" w:firstLine="283"/>
        <w:jc w:val="left"/>
        <w:rPr>
          <w:sz w:val="24"/>
        </w:rPr>
      </w:pPr>
      <w:r>
        <w:rPr>
          <w:sz w:val="24"/>
        </w:rPr>
        <w:t>Блинков А. Д. (сост.). Московские математические регаты. Часть 2. 2006-2013. – М.:</w:t>
      </w:r>
      <w:r>
        <w:rPr>
          <w:spacing w:val="40"/>
          <w:sz w:val="24"/>
        </w:rPr>
        <w:t xml:space="preserve"> </w:t>
      </w:r>
      <w:r>
        <w:rPr>
          <w:sz w:val="24"/>
        </w:rPr>
        <w:t>МЦНМО, 2014.</w:t>
      </w:r>
    </w:p>
    <w:p w:rsidR="000712F7" w:rsidRDefault="005C7D0A">
      <w:pPr>
        <w:pStyle w:val="a4"/>
        <w:numPr>
          <w:ilvl w:val="0"/>
          <w:numId w:val="1"/>
        </w:numPr>
        <w:tabs>
          <w:tab w:val="left" w:pos="849"/>
        </w:tabs>
        <w:spacing w:line="360" w:lineRule="auto"/>
        <w:ind w:right="140" w:firstLine="283"/>
        <w:jc w:val="left"/>
        <w:rPr>
          <w:sz w:val="24"/>
        </w:rPr>
      </w:pPr>
      <w:r>
        <w:rPr>
          <w:sz w:val="24"/>
        </w:rPr>
        <w:t xml:space="preserve">Блинков А. Д. (сост.). Московские математические регаты. Часть </w:t>
      </w:r>
      <w:r>
        <w:rPr>
          <w:sz w:val="24"/>
        </w:rPr>
        <w:t>3. 2013-2020. – М.:</w:t>
      </w:r>
      <w:r>
        <w:rPr>
          <w:spacing w:val="40"/>
          <w:sz w:val="24"/>
        </w:rPr>
        <w:t xml:space="preserve"> </w:t>
      </w:r>
      <w:r>
        <w:rPr>
          <w:sz w:val="24"/>
        </w:rPr>
        <w:t>МЦНМО, 2023.</w:t>
      </w:r>
    </w:p>
    <w:p w:rsidR="000712F7" w:rsidRDefault="005C7D0A">
      <w:pPr>
        <w:pStyle w:val="a4"/>
        <w:numPr>
          <w:ilvl w:val="0"/>
          <w:numId w:val="1"/>
        </w:numPr>
        <w:tabs>
          <w:tab w:val="left" w:pos="849"/>
        </w:tabs>
        <w:spacing w:line="360" w:lineRule="auto"/>
        <w:ind w:right="142" w:firstLine="283"/>
        <w:jc w:val="left"/>
        <w:rPr>
          <w:sz w:val="24"/>
        </w:rPr>
      </w:pPr>
      <w:r>
        <w:rPr>
          <w:sz w:val="24"/>
        </w:rPr>
        <w:t>Генкин С.</w:t>
      </w:r>
      <w:r>
        <w:rPr>
          <w:spacing w:val="-2"/>
          <w:sz w:val="24"/>
        </w:rPr>
        <w:t xml:space="preserve"> </w:t>
      </w:r>
      <w:r>
        <w:rPr>
          <w:sz w:val="24"/>
        </w:rPr>
        <w:t>А., Итенберг И.</w:t>
      </w:r>
      <w:r>
        <w:rPr>
          <w:spacing w:val="-2"/>
          <w:sz w:val="24"/>
        </w:rPr>
        <w:t xml:space="preserve"> </w:t>
      </w:r>
      <w:r>
        <w:rPr>
          <w:sz w:val="24"/>
        </w:rPr>
        <w:t>В., Фомин Д.</w:t>
      </w:r>
      <w:r>
        <w:rPr>
          <w:spacing w:val="-2"/>
          <w:sz w:val="24"/>
        </w:rPr>
        <w:t xml:space="preserve"> </w:t>
      </w:r>
      <w:r>
        <w:rPr>
          <w:sz w:val="24"/>
        </w:rPr>
        <w:t>В. Ленинградские математические кружки. – М.: МЦНМО, 2022.</w:t>
      </w:r>
    </w:p>
    <w:p w:rsidR="000712F7" w:rsidRDefault="005C7D0A">
      <w:pPr>
        <w:pStyle w:val="a4"/>
        <w:numPr>
          <w:ilvl w:val="0"/>
          <w:numId w:val="1"/>
        </w:numPr>
        <w:tabs>
          <w:tab w:val="left" w:pos="849"/>
        </w:tabs>
        <w:spacing w:before="1"/>
        <w:ind w:left="849" w:hanging="424"/>
        <w:jc w:val="left"/>
        <w:rPr>
          <w:sz w:val="24"/>
        </w:rPr>
      </w:pPr>
      <w:r>
        <w:rPr>
          <w:sz w:val="24"/>
        </w:rPr>
        <w:t>Горбачев</w:t>
      </w:r>
      <w:r>
        <w:rPr>
          <w:spacing w:val="-6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олимпиадных 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математике. 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МЦНМО,</w:t>
      </w:r>
      <w:r>
        <w:rPr>
          <w:spacing w:val="-2"/>
          <w:sz w:val="24"/>
        </w:rPr>
        <w:t xml:space="preserve"> 2023.</w:t>
      </w:r>
    </w:p>
    <w:p w:rsidR="000712F7" w:rsidRDefault="005C7D0A">
      <w:pPr>
        <w:pStyle w:val="a4"/>
        <w:numPr>
          <w:ilvl w:val="0"/>
          <w:numId w:val="1"/>
        </w:numPr>
        <w:tabs>
          <w:tab w:val="left" w:pos="849"/>
        </w:tabs>
        <w:spacing w:before="139"/>
        <w:ind w:left="849" w:hanging="424"/>
        <w:jc w:val="left"/>
        <w:rPr>
          <w:sz w:val="24"/>
        </w:rPr>
      </w:pPr>
      <w:r>
        <w:rPr>
          <w:sz w:val="24"/>
        </w:rPr>
        <w:t>Фарков</w:t>
      </w:r>
      <w:r>
        <w:rPr>
          <w:spacing w:val="77"/>
          <w:sz w:val="24"/>
        </w:rPr>
        <w:t xml:space="preserve"> </w:t>
      </w:r>
      <w:r>
        <w:rPr>
          <w:sz w:val="24"/>
        </w:rPr>
        <w:t>А.В. Математические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олимпиады.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5-6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79"/>
          <w:sz w:val="24"/>
        </w:rPr>
        <w:t xml:space="preserve"> </w:t>
      </w:r>
      <w:r>
        <w:rPr>
          <w:sz w:val="24"/>
        </w:rPr>
        <w:t>ФГОС.</w:t>
      </w:r>
      <w:r>
        <w:rPr>
          <w:spacing w:val="51"/>
          <w:w w:val="150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51"/>
          <w:w w:val="150"/>
          <w:sz w:val="24"/>
        </w:rPr>
        <w:t xml:space="preserve"> </w:t>
      </w:r>
      <w:r>
        <w:rPr>
          <w:spacing w:val="-2"/>
          <w:sz w:val="24"/>
        </w:rPr>
        <w:t>Издательство</w:t>
      </w:r>
    </w:p>
    <w:p w:rsidR="000712F7" w:rsidRDefault="005C7D0A">
      <w:pPr>
        <w:pStyle w:val="a3"/>
        <w:spacing w:before="137"/>
      </w:pPr>
      <w:r>
        <w:t>«Просвещение»,</w:t>
      </w:r>
      <w:r>
        <w:rPr>
          <w:spacing w:val="-9"/>
        </w:rPr>
        <w:t xml:space="preserve"> </w:t>
      </w:r>
      <w:r>
        <w:rPr>
          <w:spacing w:val="-2"/>
        </w:rPr>
        <w:t>2022.</w:t>
      </w:r>
    </w:p>
    <w:p w:rsidR="000712F7" w:rsidRDefault="000712F7">
      <w:pPr>
        <w:pStyle w:val="a3"/>
        <w:ind w:left="0"/>
      </w:pPr>
    </w:p>
    <w:p w:rsidR="000712F7" w:rsidRDefault="000712F7">
      <w:pPr>
        <w:pStyle w:val="a3"/>
        <w:ind w:left="0"/>
      </w:pPr>
    </w:p>
    <w:p w:rsidR="000712F7" w:rsidRDefault="005C7D0A">
      <w:pPr>
        <w:ind w:left="850"/>
        <w:rPr>
          <w:i/>
          <w:sz w:val="24"/>
        </w:rPr>
      </w:pPr>
      <w:r>
        <w:rPr>
          <w:i/>
          <w:spacing w:val="-2"/>
          <w:sz w:val="24"/>
        </w:rPr>
        <w:t>Интернет-ресурс:</w:t>
      </w:r>
    </w:p>
    <w:p w:rsidR="000712F7" w:rsidRDefault="005C7D0A">
      <w:pPr>
        <w:pStyle w:val="a3"/>
        <w:spacing w:before="139"/>
        <w:ind w:left="425"/>
      </w:pPr>
      <w:r>
        <w:rPr>
          <w:spacing w:val="-2"/>
        </w:rPr>
        <w:t>https:/</w:t>
      </w:r>
      <w:hyperlink r:id="rId10">
        <w:r>
          <w:rPr>
            <w:spacing w:val="-2"/>
          </w:rPr>
          <w:t>/www.problems.ru/</w:t>
        </w:r>
      </w:hyperlink>
    </w:p>
    <w:sectPr w:rsidR="000712F7">
      <w:pgSz w:w="11910" w:h="16840"/>
      <w:pgMar w:top="1040" w:right="420" w:bottom="1240" w:left="1560" w:header="0" w:footer="10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D0A" w:rsidRDefault="005C7D0A">
      <w:r>
        <w:separator/>
      </w:r>
    </w:p>
  </w:endnote>
  <w:endnote w:type="continuationSeparator" w:id="0">
    <w:p w:rsidR="005C7D0A" w:rsidRDefault="005C7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F7" w:rsidRDefault="005C7D0A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472640" behindDoc="1" locked="0" layoutInCell="1" allowOverlap="1">
              <wp:simplePos x="0" y="0"/>
              <wp:positionH relativeFrom="page">
                <wp:posOffset>4065396</wp:posOffset>
              </wp:positionH>
              <wp:positionV relativeFrom="page">
                <wp:posOffset>9886729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712F7" w:rsidRDefault="005C7D0A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8576E0">
                            <w:rPr>
                              <w:noProof/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20.1pt;margin-top:778.5pt;width:13pt;height:15.3pt;z-index:-1584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D+55bL4QAAAA0BAAAPAAAAZHJzL2Rvd25yZXYueG1sTI/BTsMwEETvSPyDtUjc&#10;qENEnCqNU6GiigPi0AJSj25s4oh4HcVu6v492xMcd+ZpdqZeJzew2Uyh9yjhcZEBM9h63WMn4fNj&#10;+7AEFqJCrQaPRsLFBFg3tze1qrQ/487M+9gxCsFQKQk2xrHiPLTWOBUWfjRI3refnIp0Th3XkzpT&#10;uBt4nmWCO9UjfbBqNBtr2p/9yUn42ozbt3Sw6n0u9OtLXu4uU5ukvL9Lzytg0aT4B8O1PlWHhjod&#10;/Ql1YIME8ZTlhJJRFCWtIkQIQdLxKi1LAbyp+f8VzS8AAAD//wMAUEsBAi0AFAAGAAgAAAAhALaD&#10;OJL+AAAA4QEAABMAAAAAAAAAAAAAAAAAAAAAAFtDb250ZW50X1R5cGVzXS54bWxQSwECLQAUAAYA&#10;CAAAACEAOP0h/9YAAACUAQAACwAAAAAAAAAAAAAAAAAvAQAAX3JlbHMvLnJlbHNQSwECLQAUAAYA&#10;CAAAACEArbp4SqUBAAA+AwAADgAAAAAAAAAAAAAAAAAuAgAAZHJzL2Uyb0RvYy54bWxQSwECLQAU&#10;AAYACAAAACEA/ueWy+EAAAANAQAADwAAAAAAAAAAAAAAAAD/AwAAZHJzL2Rvd25yZXYueG1sUEsF&#10;BgAAAAAEAAQA8wAAAA0FAAAAAA==&#10;" filled="f" stroked="f">
              <v:path arrowok="t"/>
              <v:textbox inset="0,0,0,0">
                <w:txbxContent>
                  <w:p w:rsidR="000712F7" w:rsidRDefault="005C7D0A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8576E0">
                      <w:rPr>
                        <w:noProof/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F7" w:rsidRDefault="000712F7">
    <w:pPr>
      <w:pStyle w:val="a3"/>
      <w:spacing w:line="14" w:lineRule="auto"/>
      <w:ind w:left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F7" w:rsidRDefault="005C7D0A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473152" behindDoc="1" locked="0" layoutInCell="1" allowOverlap="1">
              <wp:simplePos x="0" y="0"/>
              <wp:positionH relativeFrom="page">
                <wp:posOffset>4065396</wp:posOffset>
              </wp:positionH>
              <wp:positionV relativeFrom="page">
                <wp:posOffset>9886729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712F7" w:rsidRDefault="005C7D0A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8576E0">
                            <w:rPr>
                              <w:noProof/>
                              <w:spacing w:val="-10"/>
                            </w:rPr>
                            <w:t>8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320.1pt;margin-top:778.5pt;width:13pt;height:15.3pt;z-index:-15843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yqZqQEAAEUDAAAOAAAAZHJzL2Uyb0RvYy54bWysUsGO0zAQvSPxD5bv1MkWVhA1XQErENIK&#10;kHb3AxzHbixij/G4Tfr3jN2mu4Lbioszzjy/eW9mNjezG9lBR7TgW16vKs60V9Bbv2v548OXN+85&#10;wyR9L0fwuuVHjfxm+/rVZgqNvoIBxl5HRiQemym0fEgpNEKgGrSTuIKgPSUNRCcTXeNO9FFOxO5G&#10;cVVV12KC2IcISiPS39tTkm8LvzFapR/GoE5sbDlpS+WM5ezyKbYb2eyiDINVZxnyBSqctJ6KXqhu&#10;ZZJsH+0/VM6qCAgmrRQ4AcZYpYsHclNXf7m5H2TQxQs1B8OlTfj/aNX3w8/IbN/yNWdeOhrRg55T&#10;BzNb5+ZMARvC3AdCpfkTzDTkYhTDHahfSBDxDHN6gITOzZhNdPlLNhk9pP4fLz2nIkxltut3dUUZ&#10;Ran6w9t1XWYinh6HiOmrBsdy0PJIIy0C5OEOUy4vmwVy1nIqn1WluZuLuXrx0kF/JCsTTbzl+Hsv&#10;o+Zs/OappXk9liAuQbcEMY2foSxRduTh4z6BsUVArnTiPQugWRVd573Ky/D8XlBP27/9AwAA//8D&#10;AFBLAwQUAAYACAAAACEA/ueWy+EAAAANAQAADwAAAGRycy9kb3ducmV2LnhtbEyPwU7DMBBE70j8&#10;g7VI3KhDRJwqjVOhoooD4tACUo9ubOKIeB3Fbur+PdsTHHfmaXamXic3sNlMofco4XGRATPYet1j&#10;J+HzY/uwBBaiQq0Gj0bCxQRYN7c3taq0P+POzPvYMQrBUCkJNsax4jy01jgVFn40SN63n5yKdE4d&#10;15M6U7gbeJ5lgjvVI32wajQba9qf/clJ+NqM27d0sOp9LvTrS17uLlObpLy/S88rYNGk+AfDtT5V&#10;h4Y6Hf0JdWCDBPGU5YSSURQlrSJECEHS8SotSwG8qfn/Fc0vAAAA//8DAFBLAQItABQABgAIAAAA&#10;IQC2gziS/gAAAOEBAAATAAAAAAAAAAAAAAAAAAAAAABbQ29udGVudF9UeXBlc10ueG1sUEsBAi0A&#10;FAAGAAgAAAAhADj9If/WAAAAlAEAAAsAAAAAAAAAAAAAAAAALwEAAF9yZWxzLy5yZWxzUEsBAi0A&#10;FAAGAAgAAAAhAGM/KpmpAQAARQMAAA4AAAAAAAAAAAAAAAAALgIAAGRycy9lMm9Eb2MueG1sUEsB&#10;Ai0AFAAGAAgAAAAhAP7nlsvhAAAADQEAAA8AAAAAAAAAAAAAAAAAAwQAAGRycy9kb3ducmV2Lnht&#10;bFBLBQYAAAAABAAEAPMAAAARBQAAAAA=&#10;" filled="f" stroked="f">
              <v:path arrowok="t"/>
              <v:textbox inset="0,0,0,0">
                <w:txbxContent>
                  <w:p w:rsidR="000712F7" w:rsidRDefault="005C7D0A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8576E0">
                      <w:rPr>
                        <w:noProof/>
                        <w:spacing w:val="-10"/>
                      </w:rPr>
                      <w:t>8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D0A" w:rsidRDefault="005C7D0A">
      <w:r>
        <w:separator/>
      </w:r>
    </w:p>
  </w:footnote>
  <w:footnote w:type="continuationSeparator" w:id="0">
    <w:p w:rsidR="005C7D0A" w:rsidRDefault="005C7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16D61"/>
    <w:multiLevelType w:val="hybridMultilevel"/>
    <w:tmpl w:val="D6681278"/>
    <w:lvl w:ilvl="0" w:tplc="CA64F0F8">
      <w:numFmt w:val="bullet"/>
      <w:lvlText w:val=""/>
      <w:lvlJc w:val="left"/>
      <w:pPr>
        <w:ind w:left="142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48EB6F6">
      <w:numFmt w:val="bullet"/>
      <w:lvlText w:val="•"/>
      <w:lvlJc w:val="left"/>
      <w:pPr>
        <w:ind w:left="1118" w:hanging="281"/>
      </w:pPr>
      <w:rPr>
        <w:rFonts w:hint="default"/>
        <w:lang w:val="ru-RU" w:eastAsia="en-US" w:bidi="ar-SA"/>
      </w:rPr>
    </w:lvl>
    <w:lvl w:ilvl="2" w:tplc="747C1F9A">
      <w:numFmt w:val="bullet"/>
      <w:lvlText w:val="•"/>
      <w:lvlJc w:val="left"/>
      <w:pPr>
        <w:ind w:left="2097" w:hanging="281"/>
      </w:pPr>
      <w:rPr>
        <w:rFonts w:hint="default"/>
        <w:lang w:val="ru-RU" w:eastAsia="en-US" w:bidi="ar-SA"/>
      </w:rPr>
    </w:lvl>
    <w:lvl w:ilvl="3" w:tplc="CB2E53F4">
      <w:numFmt w:val="bullet"/>
      <w:lvlText w:val="•"/>
      <w:lvlJc w:val="left"/>
      <w:pPr>
        <w:ind w:left="3075" w:hanging="281"/>
      </w:pPr>
      <w:rPr>
        <w:rFonts w:hint="default"/>
        <w:lang w:val="ru-RU" w:eastAsia="en-US" w:bidi="ar-SA"/>
      </w:rPr>
    </w:lvl>
    <w:lvl w:ilvl="4" w:tplc="1F905C88">
      <w:numFmt w:val="bullet"/>
      <w:lvlText w:val="•"/>
      <w:lvlJc w:val="left"/>
      <w:pPr>
        <w:ind w:left="4054" w:hanging="281"/>
      </w:pPr>
      <w:rPr>
        <w:rFonts w:hint="default"/>
        <w:lang w:val="ru-RU" w:eastAsia="en-US" w:bidi="ar-SA"/>
      </w:rPr>
    </w:lvl>
    <w:lvl w:ilvl="5" w:tplc="2C9E2EC8">
      <w:numFmt w:val="bullet"/>
      <w:lvlText w:val="•"/>
      <w:lvlJc w:val="left"/>
      <w:pPr>
        <w:ind w:left="5033" w:hanging="281"/>
      </w:pPr>
      <w:rPr>
        <w:rFonts w:hint="default"/>
        <w:lang w:val="ru-RU" w:eastAsia="en-US" w:bidi="ar-SA"/>
      </w:rPr>
    </w:lvl>
    <w:lvl w:ilvl="6" w:tplc="1F9A97AE">
      <w:numFmt w:val="bullet"/>
      <w:lvlText w:val="•"/>
      <w:lvlJc w:val="left"/>
      <w:pPr>
        <w:ind w:left="6011" w:hanging="281"/>
      </w:pPr>
      <w:rPr>
        <w:rFonts w:hint="default"/>
        <w:lang w:val="ru-RU" w:eastAsia="en-US" w:bidi="ar-SA"/>
      </w:rPr>
    </w:lvl>
    <w:lvl w:ilvl="7" w:tplc="75023AE6">
      <w:numFmt w:val="bullet"/>
      <w:lvlText w:val="•"/>
      <w:lvlJc w:val="left"/>
      <w:pPr>
        <w:ind w:left="6990" w:hanging="281"/>
      </w:pPr>
      <w:rPr>
        <w:rFonts w:hint="default"/>
        <w:lang w:val="ru-RU" w:eastAsia="en-US" w:bidi="ar-SA"/>
      </w:rPr>
    </w:lvl>
    <w:lvl w:ilvl="8" w:tplc="1B340A7C">
      <w:numFmt w:val="bullet"/>
      <w:lvlText w:val="•"/>
      <w:lvlJc w:val="left"/>
      <w:pPr>
        <w:ind w:left="7969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341303A1"/>
    <w:multiLevelType w:val="multilevel"/>
    <w:tmpl w:val="0FFA3D90"/>
    <w:lvl w:ilvl="0">
      <w:start w:val="1"/>
      <w:numFmt w:val="decimal"/>
      <w:lvlText w:val="%1."/>
      <w:lvlJc w:val="left"/>
      <w:pPr>
        <w:ind w:left="38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2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0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4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8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2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4" w:hanging="420"/>
      </w:pPr>
      <w:rPr>
        <w:rFonts w:hint="default"/>
        <w:lang w:val="ru-RU" w:eastAsia="en-US" w:bidi="ar-SA"/>
      </w:rPr>
    </w:lvl>
  </w:abstractNum>
  <w:abstractNum w:abstractNumId="2" w15:restartNumberingAfterBreak="0">
    <w:nsid w:val="482D1FDA"/>
    <w:multiLevelType w:val="multilevel"/>
    <w:tmpl w:val="1B5CF7CA"/>
    <w:lvl w:ilvl="0">
      <w:start w:val="1"/>
      <w:numFmt w:val="decimal"/>
      <w:lvlText w:val="%1."/>
      <w:lvlJc w:val="left"/>
      <w:pPr>
        <w:ind w:left="142" w:hanging="26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4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4" w:hanging="420"/>
      </w:pPr>
      <w:rPr>
        <w:rFonts w:hint="default"/>
        <w:lang w:val="ru-RU" w:eastAsia="en-US" w:bidi="ar-SA"/>
      </w:rPr>
    </w:lvl>
  </w:abstractNum>
  <w:abstractNum w:abstractNumId="3" w15:restartNumberingAfterBreak="0">
    <w:nsid w:val="5E5373C1"/>
    <w:multiLevelType w:val="hybridMultilevel"/>
    <w:tmpl w:val="28BC3124"/>
    <w:lvl w:ilvl="0" w:tplc="7FDA5FCC">
      <w:start w:val="1"/>
      <w:numFmt w:val="decimal"/>
      <w:lvlText w:val="%1."/>
      <w:lvlJc w:val="left"/>
      <w:pPr>
        <w:ind w:left="14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AF238C2">
      <w:numFmt w:val="bullet"/>
      <w:lvlText w:val="•"/>
      <w:lvlJc w:val="left"/>
      <w:pPr>
        <w:ind w:left="1118" w:hanging="281"/>
      </w:pPr>
      <w:rPr>
        <w:rFonts w:hint="default"/>
        <w:lang w:val="ru-RU" w:eastAsia="en-US" w:bidi="ar-SA"/>
      </w:rPr>
    </w:lvl>
    <w:lvl w:ilvl="2" w:tplc="D0C82B4C">
      <w:numFmt w:val="bullet"/>
      <w:lvlText w:val="•"/>
      <w:lvlJc w:val="left"/>
      <w:pPr>
        <w:ind w:left="2097" w:hanging="281"/>
      </w:pPr>
      <w:rPr>
        <w:rFonts w:hint="default"/>
        <w:lang w:val="ru-RU" w:eastAsia="en-US" w:bidi="ar-SA"/>
      </w:rPr>
    </w:lvl>
    <w:lvl w:ilvl="3" w:tplc="7E24B194">
      <w:numFmt w:val="bullet"/>
      <w:lvlText w:val="•"/>
      <w:lvlJc w:val="left"/>
      <w:pPr>
        <w:ind w:left="3075" w:hanging="281"/>
      </w:pPr>
      <w:rPr>
        <w:rFonts w:hint="default"/>
        <w:lang w:val="ru-RU" w:eastAsia="en-US" w:bidi="ar-SA"/>
      </w:rPr>
    </w:lvl>
    <w:lvl w:ilvl="4" w:tplc="EB14E7A4">
      <w:numFmt w:val="bullet"/>
      <w:lvlText w:val="•"/>
      <w:lvlJc w:val="left"/>
      <w:pPr>
        <w:ind w:left="4054" w:hanging="281"/>
      </w:pPr>
      <w:rPr>
        <w:rFonts w:hint="default"/>
        <w:lang w:val="ru-RU" w:eastAsia="en-US" w:bidi="ar-SA"/>
      </w:rPr>
    </w:lvl>
    <w:lvl w:ilvl="5" w:tplc="FF5AB976">
      <w:numFmt w:val="bullet"/>
      <w:lvlText w:val="•"/>
      <w:lvlJc w:val="left"/>
      <w:pPr>
        <w:ind w:left="5033" w:hanging="281"/>
      </w:pPr>
      <w:rPr>
        <w:rFonts w:hint="default"/>
        <w:lang w:val="ru-RU" w:eastAsia="en-US" w:bidi="ar-SA"/>
      </w:rPr>
    </w:lvl>
    <w:lvl w:ilvl="6" w:tplc="917A83D4">
      <w:numFmt w:val="bullet"/>
      <w:lvlText w:val="•"/>
      <w:lvlJc w:val="left"/>
      <w:pPr>
        <w:ind w:left="6011" w:hanging="281"/>
      </w:pPr>
      <w:rPr>
        <w:rFonts w:hint="default"/>
        <w:lang w:val="ru-RU" w:eastAsia="en-US" w:bidi="ar-SA"/>
      </w:rPr>
    </w:lvl>
    <w:lvl w:ilvl="7" w:tplc="F7A8AB56">
      <w:numFmt w:val="bullet"/>
      <w:lvlText w:val="•"/>
      <w:lvlJc w:val="left"/>
      <w:pPr>
        <w:ind w:left="6990" w:hanging="281"/>
      </w:pPr>
      <w:rPr>
        <w:rFonts w:hint="default"/>
        <w:lang w:val="ru-RU" w:eastAsia="en-US" w:bidi="ar-SA"/>
      </w:rPr>
    </w:lvl>
    <w:lvl w:ilvl="8" w:tplc="6C26452E">
      <w:numFmt w:val="bullet"/>
      <w:lvlText w:val="•"/>
      <w:lvlJc w:val="left"/>
      <w:pPr>
        <w:ind w:left="7969" w:hanging="28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712F7"/>
    <w:rsid w:val="000712F7"/>
    <w:rsid w:val="005C7D0A"/>
    <w:rsid w:val="0085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79F15"/>
  <w15:docId w15:val="{F1A0EC60-B3D3-4420-8405-E037651AA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7"/>
      <w:ind w:left="14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4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2" w:hanging="28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problems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1358</Words>
  <Characters>7747</Characters>
  <Application>Microsoft Office Word</Application>
  <DocSecurity>0</DocSecurity>
  <Lines>64</Lines>
  <Paragraphs>18</Paragraphs>
  <ScaleCrop>false</ScaleCrop>
  <Company/>
  <LinksUpToDate>false</LinksUpToDate>
  <CharactersWithSpaces>9087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statistik</cp:lastModifiedBy>
  <cp:revision>2</cp:revision>
  <dcterms:created xsi:type="dcterms:W3CDTF">2024-09-16T08:30:00Z</dcterms:created>
  <dcterms:modified xsi:type="dcterms:W3CDTF">2024-09-16T08:31:00Z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2024-09-16T00:00:00Z</vt:filetime>
  </property>
  <property fmtid="{D5CDD505-2E9C-101B-9397-08002B2CF9AE}" pid="5" name="Producer">
    <vt:lpwstr>Microsoft® Word 2010</vt:lpwstr>
  </property>
</Properties>
</file>